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F5" w:rsidRPr="002326F5" w:rsidRDefault="002326F5" w:rsidP="002326F5">
      <w:r w:rsidRPr="002326F5">
        <w:t>OR.273.3.13.2021</w:t>
      </w:r>
    </w:p>
    <w:p w:rsidR="002326F5" w:rsidRPr="002326F5" w:rsidRDefault="002326F5" w:rsidP="002326F5">
      <w:pPr>
        <w:ind w:left="6372" w:firstLine="708"/>
        <w:jc w:val="center"/>
        <w:rPr>
          <w:b/>
        </w:rPr>
      </w:pPr>
      <w:r w:rsidRPr="002326F5">
        <w:rPr>
          <w:b/>
        </w:rPr>
        <w:t>Zał. nr 3 do SWZ</w:t>
      </w:r>
    </w:p>
    <w:p w:rsidR="001C023C" w:rsidRPr="007A273D" w:rsidRDefault="001C023C" w:rsidP="007A273D">
      <w:pPr>
        <w:jc w:val="center"/>
        <w:rPr>
          <w:b/>
          <w:sz w:val="28"/>
          <w:szCs w:val="28"/>
        </w:rPr>
      </w:pPr>
      <w:r w:rsidRPr="007A273D">
        <w:rPr>
          <w:b/>
          <w:sz w:val="28"/>
          <w:szCs w:val="28"/>
        </w:rPr>
        <w:t>Opis przedmiotu zamówienia</w:t>
      </w:r>
    </w:p>
    <w:p w:rsidR="002326F5" w:rsidRDefault="001C023C" w:rsidP="002326F5">
      <w:pPr>
        <w:pStyle w:val="Akapitzlist"/>
        <w:numPr>
          <w:ilvl w:val="0"/>
          <w:numId w:val="6"/>
        </w:numPr>
        <w:jc w:val="both"/>
      </w:pPr>
      <w:r>
        <w:t>Przedmiotem zamówienia jest „</w:t>
      </w:r>
      <w:r w:rsidR="002326F5" w:rsidRPr="002326F5">
        <w:rPr>
          <w:rFonts w:ascii="Calibri" w:hAnsi="Calibri" w:cs="Calibri"/>
          <w:b/>
        </w:rPr>
        <w:t>Przeprowadzenie kursu dla uczniów Centrum Kształcenia Zawodowego i Ustawicznego w Sulechowie – programowanie obrabiarek CNC”</w:t>
      </w:r>
    </w:p>
    <w:p w:rsidR="00FD5726" w:rsidRPr="00FD5726" w:rsidRDefault="008D1B79" w:rsidP="00FD5726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FD5726">
        <w:rPr>
          <w:rFonts w:ascii="Calibri" w:hAnsi="Calibri" w:cs="Calibri"/>
        </w:rPr>
        <w:t>Przedmiot zamówienia realiz</w:t>
      </w:r>
      <w:r w:rsidR="00FD5726" w:rsidRPr="00FD5726">
        <w:rPr>
          <w:rFonts w:ascii="Calibri" w:hAnsi="Calibri" w:cs="Calibri"/>
        </w:rPr>
        <w:t xml:space="preserve">owany jest w ramach projektu </w:t>
      </w:r>
      <w:r w:rsidR="00FD5726" w:rsidRPr="00FD5726">
        <w:rPr>
          <w:rFonts w:ascii="Calibri" w:hAnsi="Calibri" w:cs="Calibri"/>
          <w:i/>
        </w:rPr>
        <w:t>pn. „ Doskonalenie jakości kształcenia zawodowego w Powiecie Zielonogórskim”, dofinansowanego ze środków Unii Europejskiej w ramach Regionalnego Programu Operacyjnego – Lubuskie 2020, Oś Priorytetowa 8 Nowoczesna edukacja, Działanie 8.4 Doskonalenie jakości kształcenia zawodowego – projekty realizowane poza formułą ZIT</w:t>
      </w:r>
    </w:p>
    <w:p w:rsidR="001C023C" w:rsidRPr="00735DE4" w:rsidRDefault="001C023C" w:rsidP="001C023C">
      <w:pPr>
        <w:pStyle w:val="Akapitzlist"/>
        <w:numPr>
          <w:ilvl w:val="0"/>
          <w:numId w:val="6"/>
        </w:numPr>
        <w:jc w:val="both"/>
        <w:rPr>
          <w:b/>
        </w:rPr>
      </w:pPr>
      <w:r w:rsidRPr="00735DE4">
        <w:rPr>
          <w:b/>
        </w:rPr>
        <w:t>L</w:t>
      </w:r>
      <w:r w:rsidR="004A7A22" w:rsidRPr="00735DE4">
        <w:rPr>
          <w:b/>
        </w:rPr>
        <w:t>iczba uczestników szkolenia – 1</w:t>
      </w:r>
      <w:r w:rsidR="00F8011D" w:rsidRPr="00735DE4">
        <w:rPr>
          <w:b/>
        </w:rPr>
        <w:t>0</w:t>
      </w:r>
      <w:r w:rsidRPr="00735DE4">
        <w:rPr>
          <w:b/>
        </w:rPr>
        <w:t xml:space="preserve"> </w:t>
      </w:r>
      <w:r w:rsidR="00247996" w:rsidRPr="00735DE4">
        <w:rPr>
          <w:b/>
        </w:rPr>
        <w:t>uczniów/kursantów</w:t>
      </w:r>
      <w:r w:rsidR="00FD5726" w:rsidRPr="00735DE4">
        <w:rPr>
          <w:b/>
        </w:rPr>
        <w:t>.</w:t>
      </w:r>
    </w:p>
    <w:p w:rsidR="00DE6897" w:rsidRDefault="001C023C" w:rsidP="004A7A22">
      <w:pPr>
        <w:pStyle w:val="Akapitzlist"/>
        <w:numPr>
          <w:ilvl w:val="0"/>
          <w:numId w:val="6"/>
        </w:numPr>
        <w:jc w:val="both"/>
      </w:pPr>
      <w:r>
        <w:t>Miejsce realizacji zajęć teoretycznych</w:t>
      </w:r>
      <w:r w:rsidR="004A7A22">
        <w:t xml:space="preserve"> i praktycznych </w:t>
      </w:r>
      <w:r>
        <w:t xml:space="preserve">– Centrum Kształcenia Zawodowego </w:t>
      </w:r>
      <w:r>
        <w:br/>
        <w:t>i Ustawicznego w Sulechowie, ul. Piaskowa 53, 66-100 Sulechów</w:t>
      </w:r>
      <w:r w:rsidR="004F5973">
        <w:t xml:space="preserve">, zwanym dalej </w:t>
      </w:r>
      <w:proofErr w:type="spellStart"/>
      <w:r w:rsidR="004F5973">
        <w:t>CKZiU</w:t>
      </w:r>
      <w:proofErr w:type="spellEnd"/>
      <w:r w:rsidR="004F5973">
        <w:t xml:space="preserve"> – </w:t>
      </w:r>
      <w:r w:rsidR="00FD5726">
        <w:br/>
      </w:r>
      <w:r w:rsidR="004F5973">
        <w:t>w przypadku wystąpienia siły wy</w:t>
      </w:r>
      <w:r w:rsidR="00FD5726">
        <w:t>ż</w:t>
      </w:r>
      <w:r w:rsidR="007F6407">
        <w:t>sz</w:t>
      </w:r>
      <w:r w:rsidR="00FD5726">
        <w:t>ej (</w:t>
      </w:r>
      <w:r w:rsidR="004F5973">
        <w:t>m.in. w przypadku obostrzeń sanitarno-epidemiologicznych w związku z COVI</w:t>
      </w:r>
      <w:r w:rsidR="007F6407">
        <w:t xml:space="preserve">D-19) w formie wykładów </w:t>
      </w:r>
      <w:proofErr w:type="spellStart"/>
      <w:r w:rsidR="007F6407">
        <w:t>on-line</w:t>
      </w:r>
      <w:proofErr w:type="spellEnd"/>
      <w:r w:rsidR="007F6407">
        <w:t xml:space="preserve"> przeprowadzonych w salach </w:t>
      </w:r>
      <w:proofErr w:type="spellStart"/>
      <w:r w:rsidR="007F6407">
        <w:t>CKZiU</w:t>
      </w:r>
      <w:proofErr w:type="spellEnd"/>
      <w:r w:rsidR="007F6407">
        <w:t xml:space="preserve"> w Sulechowie.</w:t>
      </w:r>
    </w:p>
    <w:p w:rsidR="00DE6897" w:rsidRDefault="001C023C" w:rsidP="0019697B">
      <w:pPr>
        <w:pStyle w:val="Akapitzlist"/>
        <w:numPr>
          <w:ilvl w:val="0"/>
          <w:numId w:val="6"/>
        </w:numPr>
        <w:jc w:val="both"/>
      </w:pPr>
      <w:r>
        <w:t xml:space="preserve">Dyrektor </w:t>
      </w:r>
      <w:proofErr w:type="spellStart"/>
      <w:r>
        <w:t>CKZiU</w:t>
      </w:r>
      <w:proofErr w:type="spellEnd"/>
      <w:r>
        <w:t xml:space="preserve"> udostępni Wykonawcy nieodpłatnie sal</w:t>
      </w:r>
      <w:r w:rsidR="004A7A22">
        <w:t>ę w celu przeprowadzenia kursu</w:t>
      </w:r>
      <w:r>
        <w:t xml:space="preserve"> </w:t>
      </w:r>
      <w:r w:rsidR="00FD5726">
        <w:t xml:space="preserve">– zajęć </w:t>
      </w:r>
      <w:r w:rsidR="004A7A22">
        <w:t xml:space="preserve">teoretycznych i praktycznych </w:t>
      </w:r>
      <w:r w:rsidR="00D62543">
        <w:t>.</w:t>
      </w:r>
    </w:p>
    <w:p w:rsidR="00DE6897" w:rsidRDefault="00DE6897" w:rsidP="001C023C">
      <w:pPr>
        <w:pStyle w:val="Akapitzlist"/>
        <w:numPr>
          <w:ilvl w:val="0"/>
          <w:numId w:val="6"/>
        </w:numPr>
        <w:jc w:val="both"/>
      </w:pPr>
      <w:r>
        <w:t>Zajęcia szkoleniowe mogą przeprowadzać wył</w:t>
      </w:r>
      <w:r w:rsidR="00F8011D">
        <w:t xml:space="preserve">ącznie wykładowcy </w:t>
      </w:r>
      <w:r>
        <w:t xml:space="preserve"> w</w:t>
      </w:r>
      <w:r w:rsidR="00F8011D">
        <w:t>skazani przez Wykonawcę .</w:t>
      </w:r>
    </w:p>
    <w:p w:rsidR="00DE6897" w:rsidRDefault="004A7A22" w:rsidP="001C023C">
      <w:pPr>
        <w:pStyle w:val="Akapitzlist"/>
        <w:numPr>
          <w:ilvl w:val="0"/>
          <w:numId w:val="6"/>
        </w:numPr>
        <w:jc w:val="both"/>
      </w:pPr>
      <w:r>
        <w:t>Zajęcia</w:t>
      </w:r>
      <w:r w:rsidR="00DE6897">
        <w:t xml:space="preserve"> mogą odbywać się od poniedziałku do piątku po zak</w:t>
      </w:r>
      <w:r w:rsidR="00FD5726">
        <w:t xml:space="preserve">ończeniu zajęć </w:t>
      </w:r>
      <w:r w:rsidR="00DE6897">
        <w:t>dydaktycznych prz</w:t>
      </w:r>
      <w:r w:rsidR="00FD5726">
        <w:t>e</w:t>
      </w:r>
      <w:r w:rsidR="00DE6897">
        <w:t>z uczniów</w:t>
      </w:r>
      <w:r w:rsidR="00195944">
        <w:t xml:space="preserve">( od godz. 15ej do 20ej) </w:t>
      </w:r>
      <w:r w:rsidR="00DE6897">
        <w:t xml:space="preserve"> oraz ewentualnie w sob</w:t>
      </w:r>
      <w:r w:rsidR="00A2361B">
        <w:t>oty między godz. 08-00 a 17:00 a także w czasie</w:t>
      </w:r>
      <w:r w:rsidR="00F8011D">
        <w:t xml:space="preserve"> dni wolnych od nauki .</w:t>
      </w:r>
      <w:r w:rsidR="00A2361B">
        <w:t xml:space="preserve"> </w:t>
      </w:r>
      <w:r w:rsidR="00DE6897">
        <w:t>Terminy i godziny zajęć teoretycznych</w:t>
      </w:r>
      <w:r w:rsidR="00D62543">
        <w:t xml:space="preserve"> i praktycznych przeprowadzonych na terenie szkoły, </w:t>
      </w:r>
      <w:r w:rsidR="00DE6897">
        <w:t xml:space="preserve"> ustala Wykonawca w porozumieniu z Dyrektorem CKZIU</w:t>
      </w:r>
      <w:r w:rsidR="000734B5">
        <w:t>.</w:t>
      </w:r>
    </w:p>
    <w:p w:rsidR="00295253" w:rsidRPr="00AC2A68" w:rsidRDefault="00295253" w:rsidP="00295253">
      <w:pPr>
        <w:pStyle w:val="Akapitzlist"/>
        <w:numPr>
          <w:ilvl w:val="0"/>
          <w:numId w:val="6"/>
        </w:numPr>
        <w:jc w:val="both"/>
      </w:pPr>
      <w:r>
        <w:t>Wykonawca będzie zobowiązany do zapewnienia niezbędnego sprzętu umożliwiającego sprawne przepr</w:t>
      </w:r>
      <w:r w:rsidR="0019697B">
        <w:t>owadze</w:t>
      </w:r>
      <w:r w:rsidR="00265B5E">
        <w:t>nie szkolenia – programowanie obrabiarek CNC</w:t>
      </w:r>
      <w:r w:rsidR="0042387F">
        <w:t>,</w:t>
      </w:r>
      <w:r w:rsidR="00195944">
        <w:t xml:space="preserve">  w formie pokazów oraz ćwiczeń i zadań praktycznych kształtujących i udoskonalających nabyte umiejętności</w:t>
      </w:r>
      <w:r w:rsidR="003F14EC" w:rsidRPr="00AC2A68">
        <w:t xml:space="preserve"> </w:t>
      </w:r>
      <w:r w:rsidR="0019697B" w:rsidRPr="00AC2A68">
        <w:t>.</w:t>
      </w:r>
    </w:p>
    <w:p w:rsidR="00826DCE" w:rsidRPr="00AC2A68" w:rsidRDefault="00826DCE" w:rsidP="00826DCE">
      <w:pPr>
        <w:pStyle w:val="Akapitzlist"/>
        <w:jc w:val="both"/>
      </w:pPr>
    </w:p>
    <w:p w:rsidR="001C023C" w:rsidRPr="006643B0" w:rsidRDefault="008D1B79" w:rsidP="001C023C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6643B0">
        <w:rPr>
          <w:u w:val="single"/>
        </w:rPr>
        <w:t>Przedmiot zamówienia obejmuje:</w:t>
      </w:r>
    </w:p>
    <w:p w:rsidR="008D1B79" w:rsidRDefault="008D1B79" w:rsidP="0037703F">
      <w:pPr>
        <w:pStyle w:val="Akapitzlist"/>
        <w:numPr>
          <w:ilvl w:val="0"/>
          <w:numId w:val="7"/>
        </w:numPr>
        <w:jc w:val="both"/>
      </w:pPr>
      <w:r>
        <w:t>za</w:t>
      </w:r>
      <w:r w:rsidR="0037703F">
        <w:t>jęcia teoretyczn</w:t>
      </w:r>
      <w:r w:rsidR="00B27F40">
        <w:t xml:space="preserve">e i praktyczne obejmujące </w:t>
      </w:r>
      <w:r w:rsidR="00AC2A68">
        <w:t>8</w:t>
      </w:r>
      <w:r w:rsidR="0037703F">
        <w:t>0</w:t>
      </w:r>
      <w:r w:rsidR="007E64AB">
        <w:t xml:space="preserve"> godzin ( 1 godzina = 45</w:t>
      </w:r>
      <w:r>
        <w:t xml:space="preserve"> minut zegarowych) wykładów i ćwiczeń  ora</w:t>
      </w:r>
      <w:r w:rsidR="00FD5726">
        <w:t>z materiały dydaktyczne – dla pojed</w:t>
      </w:r>
      <w:r w:rsidR="0037703F">
        <w:t xml:space="preserve">ynczego ucznia/kursanta. </w:t>
      </w:r>
    </w:p>
    <w:p w:rsidR="008D1B79" w:rsidRDefault="00FD5726" w:rsidP="008D1B79">
      <w:pPr>
        <w:pStyle w:val="Akapitzlist"/>
        <w:numPr>
          <w:ilvl w:val="0"/>
          <w:numId w:val="7"/>
        </w:numPr>
        <w:jc w:val="both"/>
      </w:pPr>
      <w:r>
        <w:t>n</w:t>
      </w:r>
      <w:r w:rsidR="00247996">
        <w:t>aukę udzielania pierwszej pomocy przeprow</w:t>
      </w:r>
      <w:r>
        <w:t>adzoną w formie wykładów i zajęć</w:t>
      </w:r>
      <w:r w:rsidR="00247996">
        <w:t xml:space="preserve"> praktycznych</w:t>
      </w:r>
      <w:r>
        <w:t xml:space="preserve"> – dla pojedynczego kursanta, w przypadku wystąpienia siły wyższej (m.in.  w przypadku obostrzeń sanitarno-epidemiologicznych w związku z COVI</w:t>
      </w:r>
      <w:r w:rsidR="00802E3A">
        <w:t xml:space="preserve">D-19) – formie wykładów </w:t>
      </w:r>
      <w:proofErr w:type="spellStart"/>
      <w:r w:rsidR="00802E3A">
        <w:t>on-line</w:t>
      </w:r>
      <w:proofErr w:type="spellEnd"/>
      <w:r w:rsidR="00802E3A">
        <w:t xml:space="preserve"> przeprowadzonych w Sali </w:t>
      </w:r>
      <w:proofErr w:type="spellStart"/>
      <w:r w:rsidR="00802E3A">
        <w:t>CKZiU</w:t>
      </w:r>
      <w:proofErr w:type="spellEnd"/>
      <w:r w:rsidR="00802E3A">
        <w:t xml:space="preserve"> w Sulechowie,</w:t>
      </w:r>
    </w:p>
    <w:p w:rsidR="00053330" w:rsidRPr="00053330" w:rsidRDefault="00B27F40" w:rsidP="00053330">
      <w:pPr>
        <w:pStyle w:val="Akapitzlist"/>
        <w:numPr>
          <w:ilvl w:val="0"/>
          <w:numId w:val="7"/>
        </w:numPr>
        <w:jc w:val="both"/>
      </w:pPr>
      <w:r w:rsidRPr="00EC411C">
        <w:rPr>
          <w:b/>
        </w:rPr>
        <w:t>Kurs obejmuje realizację następujących zagadnień</w:t>
      </w:r>
      <w:r>
        <w:t>:</w:t>
      </w:r>
    </w:p>
    <w:p w:rsidR="00053330" w:rsidRPr="00053330" w:rsidRDefault="00053330" w:rsidP="00053330">
      <w:pPr>
        <w:pStyle w:val="Akapitzlist"/>
        <w:shd w:val="clear" w:color="auto" w:fill="FFFFFF"/>
        <w:spacing w:before="100" w:after="100" w:line="240" w:lineRule="auto"/>
        <w:ind w:left="1080" w:right="720"/>
        <w:textAlignment w:val="baseline"/>
        <w:rPr>
          <w:rFonts w:eastAsia="Times New Roman" w:cs="Segoe UI"/>
          <w:color w:val="201F1E"/>
          <w:lang w:eastAsia="pl-PL"/>
        </w:rPr>
      </w:pPr>
      <w:r w:rsidRPr="00053330">
        <w:rPr>
          <w:rFonts w:eastAsia="Times New Roman" w:cs="Times New Roman"/>
          <w:b/>
          <w:bCs/>
          <w:color w:val="201F1E"/>
          <w:shd w:val="clear" w:color="auto" w:fill="FFFFFF"/>
          <w:lang w:eastAsia="pl-PL"/>
        </w:rPr>
        <w:t>Podstawowe zagadnienia:</w:t>
      </w:r>
    </w:p>
    <w:p w:rsidR="00053330" w:rsidRPr="00053330" w:rsidRDefault="00053330" w:rsidP="00053330">
      <w:pPr>
        <w:pStyle w:val="Akapitzlist"/>
        <w:shd w:val="clear" w:color="auto" w:fill="FFFFFF"/>
        <w:spacing w:before="100" w:after="100" w:line="240" w:lineRule="auto"/>
        <w:ind w:left="1080" w:right="720"/>
        <w:textAlignment w:val="baseline"/>
        <w:rPr>
          <w:rFonts w:eastAsia="Times New Roman" w:cs="Segoe UI"/>
          <w:color w:val="201F1E"/>
          <w:lang w:eastAsia="pl-PL"/>
        </w:rPr>
      </w:pPr>
      <w:r w:rsidRPr="00053330">
        <w:rPr>
          <w:rFonts w:eastAsia="Times New Roman" w:cs="Times New Roman"/>
          <w:color w:val="201F1E"/>
          <w:bdr w:val="none" w:sz="0" w:space="0" w:color="auto" w:frame="1"/>
          <w:shd w:val="clear" w:color="auto" w:fill="FFFFFF"/>
          <w:lang w:eastAsia="pl-PL"/>
        </w:rPr>
        <w:t>1. Komputerowe sterowanie numeryczne - wprowadzenie</w:t>
      </w:r>
    </w:p>
    <w:p w:rsidR="00053330" w:rsidRPr="00053330" w:rsidRDefault="00053330" w:rsidP="00053330">
      <w:pPr>
        <w:pStyle w:val="Akapitzlist"/>
        <w:shd w:val="clear" w:color="auto" w:fill="FFFFFF"/>
        <w:spacing w:before="100" w:after="100" w:line="240" w:lineRule="auto"/>
        <w:ind w:left="1080" w:right="720"/>
        <w:textAlignment w:val="baseline"/>
        <w:rPr>
          <w:rFonts w:eastAsia="Times New Roman" w:cs="Segoe UI"/>
          <w:color w:val="201F1E"/>
          <w:lang w:eastAsia="pl-PL"/>
        </w:rPr>
      </w:pPr>
      <w:r w:rsidRPr="00053330">
        <w:rPr>
          <w:rFonts w:eastAsia="Times New Roman" w:cs="Times New Roman"/>
          <w:color w:val="201F1E"/>
          <w:bdr w:val="none" w:sz="0" w:space="0" w:color="auto" w:frame="1"/>
          <w:shd w:val="clear" w:color="auto" w:fill="FFFFFF"/>
          <w:lang w:eastAsia="pl-PL"/>
        </w:rPr>
        <w:t>2. Układy sterowania numerycznego CNC</w:t>
      </w:r>
    </w:p>
    <w:p w:rsidR="00053330" w:rsidRPr="001A6B70" w:rsidRDefault="00053330" w:rsidP="001A6B70">
      <w:pPr>
        <w:pStyle w:val="Akapitzlist"/>
        <w:shd w:val="clear" w:color="auto" w:fill="FFFFFF"/>
        <w:spacing w:before="100" w:after="100" w:line="240" w:lineRule="auto"/>
        <w:ind w:left="1080" w:right="720"/>
        <w:textAlignment w:val="baseline"/>
        <w:rPr>
          <w:rFonts w:eastAsia="Times New Roman" w:cs="Segoe UI"/>
          <w:color w:val="201F1E"/>
          <w:lang w:eastAsia="pl-PL"/>
        </w:rPr>
      </w:pPr>
      <w:r w:rsidRPr="00053330">
        <w:rPr>
          <w:rFonts w:eastAsia="Times New Roman" w:cs="Times New Roman"/>
          <w:color w:val="201F1E"/>
          <w:bdr w:val="none" w:sz="0" w:space="0" w:color="auto" w:frame="1"/>
          <w:shd w:val="clear" w:color="auto" w:fill="FFFFFF"/>
          <w:lang w:eastAsia="pl-PL"/>
        </w:rPr>
        <w:t>3. Metody programowania obrabiarek CNC</w:t>
      </w:r>
      <w:r w:rsidRPr="00053330">
        <w:rPr>
          <w:rFonts w:eastAsia="Times New Roman" w:cs="Times New Roman"/>
          <w:color w:val="201F1E"/>
          <w:bdr w:val="none" w:sz="0" w:space="0" w:color="auto" w:frame="1"/>
          <w:shd w:val="clear" w:color="auto" w:fill="FFFFFF"/>
          <w:lang w:eastAsia="pl-PL"/>
        </w:rPr>
        <w:br/>
      </w:r>
      <w:r w:rsidRPr="001A6B70">
        <w:rPr>
          <w:rFonts w:eastAsia="Times New Roman" w:cs="Times New Roman"/>
          <w:color w:val="201F1E"/>
          <w:bdr w:val="none" w:sz="0" w:space="0" w:color="auto" w:frame="1"/>
          <w:shd w:val="clear" w:color="auto" w:fill="FFFFFF"/>
          <w:lang w:eastAsia="pl-PL"/>
        </w:rPr>
        <w:t>4. Geometryczne podstawy obróbki CNC</w:t>
      </w:r>
    </w:p>
    <w:p w:rsidR="00053330" w:rsidRPr="00053330" w:rsidRDefault="00AB3F56" w:rsidP="00053330">
      <w:pPr>
        <w:pStyle w:val="Akapitzlist"/>
        <w:shd w:val="clear" w:color="auto" w:fill="FFFFFF"/>
        <w:spacing w:before="100" w:after="100" w:line="240" w:lineRule="auto"/>
        <w:ind w:left="1080" w:right="720"/>
        <w:textAlignment w:val="baseline"/>
        <w:rPr>
          <w:rFonts w:eastAsia="Times New Roman" w:cs="Segoe UI"/>
          <w:color w:val="201F1E"/>
          <w:lang w:eastAsia="pl-PL"/>
        </w:rPr>
      </w:pPr>
      <w:r>
        <w:rPr>
          <w:rFonts w:eastAsia="Times New Roman" w:cs="Times New Roman"/>
          <w:color w:val="201F1E"/>
          <w:bdr w:val="none" w:sz="0" w:space="0" w:color="auto" w:frame="1"/>
          <w:shd w:val="clear" w:color="auto" w:fill="FFFFFF"/>
          <w:lang w:eastAsia="pl-PL"/>
        </w:rPr>
        <w:t>5. U</w:t>
      </w:r>
      <w:r w:rsidR="00053330" w:rsidRPr="00053330">
        <w:rPr>
          <w:rFonts w:eastAsia="Times New Roman" w:cs="Times New Roman"/>
          <w:color w:val="201F1E"/>
          <w:bdr w:val="none" w:sz="0" w:space="0" w:color="auto" w:frame="1"/>
          <w:shd w:val="clear" w:color="auto" w:fill="FFFFFF"/>
          <w:lang w:eastAsia="pl-PL"/>
        </w:rPr>
        <w:t>kłady współrzędnych i punkty detalu obrabianego</w:t>
      </w:r>
    </w:p>
    <w:p w:rsidR="00053330" w:rsidRPr="00053330" w:rsidRDefault="00053330" w:rsidP="00053330">
      <w:pPr>
        <w:pStyle w:val="Akapitzlist"/>
        <w:shd w:val="clear" w:color="auto" w:fill="FFFFFF"/>
        <w:spacing w:before="100" w:after="100" w:line="240" w:lineRule="auto"/>
        <w:ind w:left="1080" w:right="720"/>
        <w:textAlignment w:val="baseline"/>
        <w:rPr>
          <w:rFonts w:eastAsia="Times New Roman" w:cs="Segoe UI"/>
          <w:color w:val="201F1E"/>
          <w:lang w:eastAsia="pl-PL"/>
        </w:rPr>
      </w:pPr>
      <w:r w:rsidRPr="00053330">
        <w:rPr>
          <w:rFonts w:eastAsia="Times New Roman" w:cs="Times New Roman"/>
          <w:color w:val="201F1E"/>
          <w:bdr w:val="none" w:sz="0" w:space="0" w:color="auto" w:frame="1"/>
          <w:shd w:val="clear" w:color="auto" w:fill="FFFFFF"/>
          <w:lang w:eastAsia="pl-PL"/>
        </w:rPr>
        <w:t>6. Struktura programu obróbki:</w:t>
      </w:r>
    </w:p>
    <w:p w:rsidR="00053330" w:rsidRPr="00053330" w:rsidRDefault="00053330" w:rsidP="00053330">
      <w:pPr>
        <w:pStyle w:val="Akapitzlist"/>
        <w:shd w:val="clear" w:color="auto" w:fill="FFFFFF"/>
        <w:spacing w:before="100" w:after="100" w:line="240" w:lineRule="auto"/>
        <w:ind w:left="1080" w:right="720"/>
        <w:textAlignment w:val="baseline"/>
        <w:rPr>
          <w:rFonts w:eastAsia="Times New Roman" w:cs="Segoe UI"/>
          <w:color w:val="201F1E"/>
          <w:lang w:eastAsia="pl-PL"/>
        </w:rPr>
      </w:pPr>
      <w:r w:rsidRPr="00053330">
        <w:rPr>
          <w:rFonts w:eastAsia="Times New Roman" w:cs="Times New Roman"/>
          <w:color w:val="201F1E"/>
          <w:bdr w:val="none" w:sz="0" w:space="0" w:color="auto" w:frame="1"/>
          <w:shd w:val="clear" w:color="auto" w:fill="FFFFFF"/>
          <w:lang w:eastAsia="pl-PL"/>
        </w:rPr>
        <w:t>Podprogramy:</w:t>
      </w:r>
    </w:p>
    <w:p w:rsidR="00053330" w:rsidRPr="00053330" w:rsidRDefault="00053330" w:rsidP="00053330">
      <w:pPr>
        <w:pStyle w:val="Akapitzlist"/>
        <w:shd w:val="clear" w:color="auto" w:fill="FFFFFF"/>
        <w:spacing w:before="100" w:after="100" w:line="240" w:lineRule="auto"/>
        <w:ind w:left="1080" w:right="720"/>
        <w:textAlignment w:val="baseline"/>
        <w:rPr>
          <w:rFonts w:eastAsia="Times New Roman" w:cs="Segoe UI"/>
          <w:color w:val="201F1E"/>
          <w:lang w:eastAsia="pl-PL"/>
        </w:rPr>
      </w:pPr>
      <w:r w:rsidRPr="00053330">
        <w:rPr>
          <w:rFonts w:eastAsia="Times New Roman" w:cs="Times New Roman"/>
          <w:color w:val="201F1E"/>
          <w:bdr w:val="none" w:sz="0" w:space="0" w:color="auto" w:frame="1"/>
          <w:shd w:val="clear" w:color="auto" w:fill="FFFFFF"/>
          <w:lang w:eastAsia="pl-PL"/>
        </w:rPr>
        <w:lastRenderedPageBreak/>
        <w:t>-Programowanie podstawowych funkcji przygotowawczych</w:t>
      </w:r>
    </w:p>
    <w:p w:rsidR="00053330" w:rsidRPr="00053330" w:rsidRDefault="00053330" w:rsidP="00053330">
      <w:pPr>
        <w:pStyle w:val="Akapitzlist"/>
        <w:shd w:val="clear" w:color="auto" w:fill="FFFFFF"/>
        <w:spacing w:before="100" w:after="100" w:line="240" w:lineRule="auto"/>
        <w:ind w:left="1080" w:right="720"/>
        <w:textAlignment w:val="baseline"/>
        <w:rPr>
          <w:rFonts w:eastAsia="Times New Roman" w:cs="Segoe UI"/>
          <w:color w:val="201F1E"/>
          <w:lang w:eastAsia="pl-PL"/>
        </w:rPr>
      </w:pPr>
      <w:r w:rsidRPr="00053330">
        <w:rPr>
          <w:rFonts w:eastAsia="Times New Roman" w:cs="Times New Roman"/>
          <w:color w:val="201F1E"/>
          <w:bdr w:val="none" w:sz="0" w:space="0" w:color="auto" w:frame="1"/>
          <w:shd w:val="clear" w:color="auto" w:fill="FFFFFF"/>
          <w:lang w:eastAsia="pl-PL"/>
        </w:rPr>
        <w:t>-Programowanie w układzie absolutnym</w:t>
      </w:r>
    </w:p>
    <w:p w:rsidR="00053330" w:rsidRPr="00053330" w:rsidRDefault="00053330" w:rsidP="00053330">
      <w:pPr>
        <w:pStyle w:val="Akapitzlist"/>
        <w:shd w:val="clear" w:color="auto" w:fill="FFFFFF"/>
        <w:spacing w:before="100" w:after="100" w:line="240" w:lineRule="auto"/>
        <w:ind w:left="1080" w:right="720"/>
        <w:textAlignment w:val="baseline"/>
        <w:rPr>
          <w:rFonts w:eastAsia="Times New Roman" w:cs="Segoe UI"/>
          <w:color w:val="201F1E"/>
          <w:lang w:eastAsia="pl-PL"/>
        </w:rPr>
      </w:pPr>
      <w:r w:rsidRPr="00053330">
        <w:rPr>
          <w:rFonts w:eastAsia="Times New Roman" w:cs="Times New Roman"/>
          <w:color w:val="201F1E"/>
          <w:bdr w:val="none" w:sz="0" w:space="0" w:color="auto" w:frame="1"/>
          <w:shd w:val="clear" w:color="auto" w:fill="FFFFFF"/>
          <w:lang w:eastAsia="pl-PL"/>
        </w:rPr>
        <w:t>-Programowanie w układzie przyrostowym</w:t>
      </w:r>
    </w:p>
    <w:p w:rsidR="00053330" w:rsidRPr="00053330" w:rsidRDefault="00053330" w:rsidP="00053330">
      <w:pPr>
        <w:pStyle w:val="Akapitzlist"/>
        <w:shd w:val="clear" w:color="auto" w:fill="FFFFFF"/>
        <w:spacing w:before="100" w:after="100" w:line="240" w:lineRule="auto"/>
        <w:ind w:left="1080" w:right="720"/>
        <w:textAlignment w:val="baseline"/>
        <w:rPr>
          <w:rFonts w:eastAsia="Times New Roman" w:cs="Segoe UI"/>
          <w:color w:val="201F1E"/>
          <w:lang w:eastAsia="pl-PL"/>
        </w:rPr>
      </w:pPr>
      <w:r w:rsidRPr="00053330">
        <w:rPr>
          <w:rFonts w:eastAsia="Times New Roman" w:cs="Times New Roman"/>
          <w:color w:val="201F1E"/>
          <w:bdr w:val="none" w:sz="0" w:space="0" w:color="auto" w:frame="1"/>
          <w:shd w:val="clear" w:color="auto" w:fill="FFFFFF"/>
          <w:lang w:eastAsia="pl-PL"/>
        </w:rPr>
        <w:t>-Programowanie przemieszczeń liniowych</w:t>
      </w:r>
    </w:p>
    <w:p w:rsidR="00B27F40" w:rsidRPr="00053330" w:rsidRDefault="00053330" w:rsidP="00053330">
      <w:pPr>
        <w:pStyle w:val="Akapitzlist"/>
        <w:shd w:val="clear" w:color="auto" w:fill="FFFFFF"/>
        <w:spacing w:before="100" w:after="100" w:line="240" w:lineRule="auto"/>
        <w:ind w:left="1080" w:right="720"/>
        <w:textAlignment w:val="baseline"/>
        <w:rPr>
          <w:rFonts w:eastAsia="Times New Roman" w:cs="Segoe UI"/>
          <w:color w:val="201F1E"/>
          <w:lang w:eastAsia="pl-PL"/>
        </w:rPr>
      </w:pPr>
      <w:r w:rsidRPr="00053330">
        <w:rPr>
          <w:rFonts w:eastAsia="Times New Roman" w:cs="Times New Roman"/>
          <w:color w:val="201F1E"/>
          <w:bdr w:val="none" w:sz="0" w:space="0" w:color="auto" w:frame="1"/>
          <w:shd w:val="clear" w:color="auto" w:fill="FFFFFF"/>
          <w:lang w:eastAsia="pl-PL"/>
        </w:rPr>
        <w:t>-Programowanie przemieszczeń liniowych jałowych</w:t>
      </w:r>
      <w:r w:rsidRPr="00053330">
        <w:rPr>
          <w:rFonts w:eastAsia="Times New Roman" w:cs="Times New Roman"/>
          <w:color w:val="201F1E"/>
          <w:bdr w:val="none" w:sz="0" w:space="0" w:color="auto" w:frame="1"/>
          <w:shd w:val="clear" w:color="auto" w:fill="FFFFFF"/>
          <w:lang w:eastAsia="pl-PL"/>
        </w:rPr>
        <w:br/>
        <w:t>-Programowanie przemieszczeń liniowych roboczych</w:t>
      </w:r>
      <w:r w:rsidRPr="00053330">
        <w:rPr>
          <w:rFonts w:eastAsia="Times New Roman" w:cs="Times New Roman"/>
          <w:color w:val="201F1E"/>
          <w:bdr w:val="none" w:sz="0" w:space="0" w:color="auto" w:frame="1"/>
          <w:shd w:val="clear" w:color="auto" w:fill="FFFFFF"/>
          <w:lang w:eastAsia="pl-PL"/>
        </w:rPr>
        <w:br/>
        <w:t>-Programowanie interpolacji kołowej</w:t>
      </w:r>
      <w:r w:rsidRPr="00053330">
        <w:rPr>
          <w:rFonts w:eastAsia="Times New Roman" w:cs="Times New Roman"/>
          <w:color w:val="201F1E"/>
          <w:bdr w:val="none" w:sz="0" w:space="0" w:color="auto" w:frame="1"/>
          <w:shd w:val="clear" w:color="auto" w:fill="FFFFFF"/>
          <w:lang w:eastAsia="pl-PL"/>
        </w:rPr>
        <w:br/>
        <w:t>-Programowanie z użyciem korekcji promieniowej i korekcji długości narzędzia</w:t>
      </w:r>
      <w:r w:rsidRPr="00053330">
        <w:rPr>
          <w:rFonts w:eastAsia="Times New Roman" w:cs="Times New Roman"/>
          <w:color w:val="201F1E"/>
          <w:bdr w:val="none" w:sz="0" w:space="0" w:color="auto" w:frame="1"/>
          <w:shd w:val="clear" w:color="auto" w:fill="FFFFFF"/>
          <w:lang w:eastAsia="pl-PL"/>
        </w:rPr>
        <w:br/>
        <w:t>-Programowanie czasowego postoju</w:t>
      </w:r>
      <w:r w:rsidRPr="00053330">
        <w:rPr>
          <w:rFonts w:eastAsia="Times New Roman" w:cs="Times New Roman"/>
          <w:color w:val="201F1E"/>
          <w:bdr w:val="none" w:sz="0" w:space="0" w:color="auto" w:frame="1"/>
          <w:shd w:val="clear" w:color="auto" w:fill="FFFFFF"/>
          <w:lang w:eastAsia="pl-PL"/>
        </w:rPr>
        <w:br/>
        <w:t>-Programowanie cykli obróbkowych</w:t>
      </w:r>
    </w:p>
    <w:p w:rsidR="001A6B70" w:rsidRDefault="001A6B70" w:rsidP="001A6B70">
      <w:pPr>
        <w:spacing w:after="0" w:line="240" w:lineRule="auto"/>
        <w:jc w:val="both"/>
      </w:pPr>
      <w:r>
        <w:t xml:space="preserve">              4) </w:t>
      </w:r>
      <w:r w:rsidR="00B6068E" w:rsidRPr="001A6B70">
        <w:t xml:space="preserve">przeprowadzenie weryfikacji zdobytej wiedzy i wydanie zaświadczenia potwierdzającego </w:t>
      </w:r>
      <w:r>
        <w:t xml:space="preserve">    </w:t>
      </w:r>
    </w:p>
    <w:p w:rsidR="00053330" w:rsidRPr="00EA1C01" w:rsidRDefault="001A6B70" w:rsidP="001A6B70">
      <w:pPr>
        <w:spacing w:after="0" w:line="240" w:lineRule="auto"/>
        <w:jc w:val="both"/>
      </w:pPr>
      <w:r>
        <w:t xml:space="preserve">                  </w:t>
      </w:r>
      <w:r w:rsidR="00B6068E" w:rsidRPr="001A6B70">
        <w:t>ukończenie kursu wraz z opisem programu kursu i osiągnię</w:t>
      </w:r>
      <w:r w:rsidR="00053330" w:rsidRPr="001A6B70">
        <w:t xml:space="preserve">tych efektów przez </w:t>
      </w:r>
      <w:r w:rsidRPr="001A6B70">
        <w:t>uczestników</w:t>
      </w:r>
      <w:r w:rsidR="00EA1C01">
        <w:t>.</w:t>
      </w:r>
      <w:r w:rsidRPr="001A6B70">
        <w:t xml:space="preserve"> </w:t>
      </w:r>
      <w:r>
        <w:t xml:space="preserve"> </w:t>
      </w:r>
    </w:p>
    <w:p w:rsidR="00247996" w:rsidRPr="000506D1" w:rsidRDefault="00F363E3" w:rsidP="000506D1">
      <w:pPr>
        <w:pStyle w:val="NormalnyWeb"/>
        <w:numPr>
          <w:ilvl w:val="0"/>
          <w:numId w:val="15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przeprowadzenie egzaminu potwierdzającego nabycie kwalifikacji zawodowych/kompetencji </w:t>
      </w:r>
      <w:r w:rsidR="00B6068E">
        <w:rPr>
          <w:rFonts w:asciiTheme="minorHAnsi" w:hAnsiTheme="minorHAnsi"/>
          <w:sz w:val="22"/>
          <w:szCs w:val="22"/>
        </w:rPr>
        <w:t xml:space="preserve"> wydanie </w:t>
      </w:r>
      <w:r w:rsidR="00514F26">
        <w:rPr>
          <w:rFonts w:asciiTheme="minorHAnsi" w:hAnsiTheme="minorHAnsi"/>
          <w:sz w:val="22"/>
          <w:szCs w:val="22"/>
        </w:rPr>
        <w:t>dokumentu</w:t>
      </w:r>
      <w:r w:rsidR="001A6B70">
        <w:rPr>
          <w:rFonts w:asciiTheme="minorHAnsi" w:hAnsiTheme="minorHAnsi"/>
          <w:sz w:val="22"/>
          <w:szCs w:val="22"/>
        </w:rPr>
        <w:t xml:space="preserve"> </w:t>
      </w:r>
      <w:r w:rsidR="00EA1C01">
        <w:rPr>
          <w:rFonts w:asciiTheme="minorHAnsi" w:hAnsiTheme="minorHAnsi"/>
          <w:sz w:val="22"/>
          <w:szCs w:val="22"/>
        </w:rPr>
        <w:t xml:space="preserve">potwierdzającego pozytywnie zdany egzamin </w:t>
      </w:r>
      <w:r w:rsidR="005A4003">
        <w:rPr>
          <w:rFonts w:asciiTheme="minorHAnsi" w:hAnsiTheme="minorHAnsi"/>
          <w:sz w:val="22"/>
          <w:szCs w:val="22"/>
        </w:rPr>
        <w:t>.</w:t>
      </w:r>
      <w:r w:rsidR="003F0324">
        <w:rPr>
          <w:rFonts w:asciiTheme="minorHAnsi" w:hAnsiTheme="minorHAnsi"/>
          <w:sz w:val="22"/>
          <w:szCs w:val="22"/>
        </w:rPr>
        <w:t xml:space="preserve"> </w:t>
      </w:r>
      <w:r w:rsidR="00B6068E">
        <w:rPr>
          <w:rFonts w:asciiTheme="minorHAnsi" w:hAnsiTheme="minorHAnsi"/>
          <w:sz w:val="22"/>
          <w:szCs w:val="22"/>
        </w:rPr>
        <w:t xml:space="preserve"> </w:t>
      </w:r>
      <w:r w:rsidR="00B6068E" w:rsidRPr="00721F43">
        <w:rPr>
          <w:rFonts w:asciiTheme="minorHAnsi" w:hAnsiTheme="minorHAnsi"/>
          <w:sz w:val="22"/>
          <w:szCs w:val="22"/>
        </w:rPr>
        <w:t>Listę osób, którym wydano zaświadczenie</w:t>
      </w:r>
      <w:r w:rsidR="00514F26">
        <w:rPr>
          <w:rFonts w:asciiTheme="minorHAnsi" w:hAnsiTheme="minorHAnsi"/>
          <w:sz w:val="22"/>
          <w:szCs w:val="22"/>
        </w:rPr>
        <w:t xml:space="preserve"> </w:t>
      </w:r>
      <w:r w:rsidR="00EA1C01">
        <w:rPr>
          <w:rFonts w:asciiTheme="minorHAnsi" w:hAnsiTheme="minorHAnsi"/>
          <w:sz w:val="22"/>
          <w:szCs w:val="22"/>
        </w:rPr>
        <w:t xml:space="preserve"> </w:t>
      </w:r>
      <w:r w:rsidR="00B6068E" w:rsidRPr="00721F43">
        <w:rPr>
          <w:rFonts w:asciiTheme="minorHAnsi" w:hAnsiTheme="minorHAnsi"/>
          <w:sz w:val="22"/>
          <w:szCs w:val="22"/>
        </w:rPr>
        <w:t>wraz z kopiami</w:t>
      </w:r>
      <w:r w:rsidR="003F0324">
        <w:rPr>
          <w:rFonts w:asciiTheme="minorHAnsi" w:hAnsiTheme="minorHAnsi"/>
          <w:sz w:val="22"/>
          <w:szCs w:val="22"/>
        </w:rPr>
        <w:t xml:space="preserve"> tych dokumentów</w:t>
      </w:r>
      <w:r w:rsidR="00B6068E" w:rsidRPr="00721F43">
        <w:rPr>
          <w:rFonts w:asciiTheme="minorHAnsi" w:hAnsiTheme="minorHAnsi"/>
          <w:sz w:val="22"/>
          <w:szCs w:val="22"/>
        </w:rPr>
        <w:t xml:space="preserve"> Wykonawca przekaże Dyrektorowi </w:t>
      </w:r>
      <w:proofErr w:type="spellStart"/>
      <w:r w:rsidR="00B6068E" w:rsidRPr="00721F43">
        <w:rPr>
          <w:rFonts w:asciiTheme="minorHAnsi" w:hAnsiTheme="minorHAnsi"/>
          <w:sz w:val="22"/>
          <w:szCs w:val="22"/>
        </w:rPr>
        <w:t>CKZiU</w:t>
      </w:r>
      <w:proofErr w:type="spellEnd"/>
      <w:r w:rsidR="00B6068E" w:rsidRPr="00721F43">
        <w:rPr>
          <w:rFonts w:asciiTheme="minorHAnsi" w:hAnsiTheme="minorHAnsi"/>
          <w:sz w:val="22"/>
          <w:szCs w:val="22"/>
        </w:rPr>
        <w:t>.</w:t>
      </w:r>
    </w:p>
    <w:p w:rsidR="001B4D98" w:rsidRDefault="006643B0" w:rsidP="000506D1">
      <w:pPr>
        <w:pStyle w:val="Akapitzlist"/>
        <w:numPr>
          <w:ilvl w:val="0"/>
          <w:numId w:val="15"/>
        </w:numPr>
        <w:jc w:val="both"/>
      </w:pPr>
      <w:r>
        <w:t>u</w:t>
      </w:r>
      <w:r w:rsidR="001B4D98">
        <w:t>zgodnien</w:t>
      </w:r>
      <w:r>
        <w:t>ie z Dyrektorem najpóźniej w cią</w:t>
      </w:r>
      <w:r w:rsidR="00E10B3C">
        <w:t>gu 5</w:t>
      </w:r>
      <w:r w:rsidR="001B4D98">
        <w:t xml:space="preserve"> dni od zawarcia umowy harmonogramu kursu uwzględniającego ograniczenia uczniów/kursantów, związane z obowiązkami szkolnymi i możliwościami dojazdu i powrotu do miejsca zamieszkania.</w:t>
      </w:r>
    </w:p>
    <w:p w:rsidR="001B4D98" w:rsidRDefault="006643B0" w:rsidP="001A6B70">
      <w:pPr>
        <w:pStyle w:val="Akapitzlist"/>
        <w:numPr>
          <w:ilvl w:val="0"/>
          <w:numId w:val="15"/>
        </w:numPr>
        <w:jc w:val="both"/>
      </w:pPr>
      <w:r>
        <w:t>u</w:t>
      </w:r>
      <w:r w:rsidR="001B4D98">
        <w:t xml:space="preserve">względnienie ewentualnych obustronnie uzgodnionych zmian w sposobie realizacji zamówienia, wynikających z okoliczności niezależnych od Zamawiającego, </w:t>
      </w:r>
      <w:r>
        <w:br/>
      </w:r>
      <w:r w:rsidR="001B4D98">
        <w:t>w szczególności zmi</w:t>
      </w:r>
      <w:r w:rsidR="00341FD3">
        <w:t>an</w:t>
      </w:r>
      <w:r>
        <w:t xml:space="preserve"> w harmonogramach zajęć szkolnych,</w:t>
      </w:r>
    </w:p>
    <w:p w:rsidR="001B4D98" w:rsidRDefault="006643B0" w:rsidP="001A6B70">
      <w:pPr>
        <w:pStyle w:val="Akapitzlist"/>
        <w:numPr>
          <w:ilvl w:val="0"/>
          <w:numId w:val="15"/>
        </w:numPr>
        <w:jc w:val="both"/>
      </w:pPr>
      <w:r>
        <w:t>w</w:t>
      </w:r>
      <w:r w:rsidR="001B4D98">
        <w:t>ykonawca zapewnia w ra</w:t>
      </w:r>
      <w:r>
        <w:t>m</w:t>
      </w:r>
      <w:r w:rsidR="001B4D98">
        <w:t>ach realizacji prze</w:t>
      </w:r>
      <w:r>
        <w:t>d</w:t>
      </w:r>
      <w:r w:rsidR="001B4D98">
        <w:t>miotu zamówienia materiał</w:t>
      </w:r>
      <w:r>
        <w:t>y szkoleniowe kursantom do zajęć</w:t>
      </w:r>
      <w:r w:rsidR="001B4D98">
        <w:t xml:space="preserve"> teoretycznych. Wykonawca zobowiązuje się prowadzić rzetelną dokumentację projektowa;</w:t>
      </w:r>
    </w:p>
    <w:p w:rsidR="001B4D98" w:rsidRDefault="006643B0" w:rsidP="001B4D98">
      <w:pPr>
        <w:pStyle w:val="Akapitzlist"/>
        <w:numPr>
          <w:ilvl w:val="0"/>
          <w:numId w:val="8"/>
        </w:numPr>
        <w:jc w:val="both"/>
      </w:pPr>
      <w:r>
        <w:t>dziennik zajęć</w:t>
      </w:r>
      <w:r w:rsidR="001B4D98">
        <w:t xml:space="preserve"> z uwzględnieniem daty, liczby </w:t>
      </w:r>
      <w:r>
        <w:t>godzin i tematyki odbytych zajęć,</w:t>
      </w:r>
    </w:p>
    <w:p w:rsidR="001B4D98" w:rsidRDefault="006643B0" w:rsidP="001B4D98">
      <w:pPr>
        <w:pStyle w:val="Akapitzlist"/>
        <w:numPr>
          <w:ilvl w:val="0"/>
          <w:numId w:val="8"/>
        </w:numPr>
        <w:jc w:val="both"/>
      </w:pPr>
      <w:r>
        <w:t>l</w:t>
      </w:r>
      <w:r w:rsidR="00341FD3">
        <w:t>istę</w:t>
      </w:r>
      <w:r w:rsidR="001B4D98">
        <w:t xml:space="preserve"> obecności uczestników kursu</w:t>
      </w:r>
      <w:r>
        <w:t>.</w:t>
      </w:r>
    </w:p>
    <w:p w:rsidR="001B4D98" w:rsidRDefault="001B4D98" w:rsidP="001A6B70">
      <w:pPr>
        <w:pStyle w:val="Akapitzlist"/>
        <w:numPr>
          <w:ilvl w:val="0"/>
          <w:numId w:val="15"/>
        </w:numPr>
        <w:jc w:val="both"/>
      </w:pPr>
      <w:r>
        <w:t>Wykonawca zobowiązany będzie do niezwłocznego</w:t>
      </w:r>
      <w:r w:rsidR="00341FD3">
        <w:t xml:space="preserve"> poinformowania Koordynatora Projektu </w:t>
      </w:r>
      <w:r>
        <w:t>o: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n</w:t>
      </w:r>
      <w:r w:rsidR="001B4D98">
        <w:t>ie zgłoszeniu się uczestnika na pierwsze zajęcia teoretyczne lub praktyczne</w:t>
      </w:r>
      <w:r>
        <w:t>,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p</w:t>
      </w:r>
      <w:r w:rsidR="001B4D98">
        <w:t>rzerwania kursu lub rezygnacji z uczestnictwa - w terminie do 5 dni od stwierdzenia dwóch nieobecności kursanta</w:t>
      </w:r>
      <w:r>
        <w:t>,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kolejnych nieobecnościach na zaję</w:t>
      </w:r>
      <w:r w:rsidR="001B4D98">
        <w:t>ciach teoretycznych lub praktycznych lub uzyskania informacji o rezygnacji uczestnika</w:t>
      </w:r>
      <w:r>
        <w:t>,</w:t>
      </w:r>
    </w:p>
    <w:p w:rsidR="00E36DEA" w:rsidRDefault="006643B0" w:rsidP="00E36DEA">
      <w:pPr>
        <w:pStyle w:val="Akapitzlist"/>
        <w:numPr>
          <w:ilvl w:val="0"/>
          <w:numId w:val="9"/>
        </w:numPr>
        <w:jc w:val="both"/>
      </w:pPr>
      <w:r>
        <w:t>i</w:t>
      </w:r>
      <w:r w:rsidR="00E36DEA">
        <w:t>nnych ok</w:t>
      </w:r>
      <w:r w:rsidR="00341FD3">
        <w:t>olicznościach, które mają wpływ na realizację</w:t>
      </w:r>
      <w:r w:rsidR="00E36DEA">
        <w:t xml:space="preserve"> zam</w:t>
      </w:r>
      <w:r>
        <w:t>ó</w:t>
      </w:r>
      <w:r w:rsidR="00341FD3">
        <w:t>wienia zgodnie z umową</w:t>
      </w:r>
      <w:r>
        <w:t>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Zamawiający zastrzega sobie prawo do przeprowadzenia kontroli kursów w zakresie prawidłowości realizacji zamówienia przez osoby wskazane przez Zamawiającego oraz Instytucję uprawnioną do kontroli realizacji projektów współfinansowanych w ramach Unii Europejskiej.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Zamawiający zastrzega sobie prawo do wglądu do dokumentów Wykonawcy związanych z realizowanym projektem, przez siebie oraz instytucje uprawnione do kontroli dokumentacji niniejszego projektu do końca ustawowo wyznaczonego okresu archiwizacji tego typu dokumentów, nie później jednak niż do końca trwałości projektu – 5 lat od daty zakończenia realizacji projektu.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Wykonawca będzie zobowiązany do oznaczenia poniższym znakiem:</w:t>
      </w:r>
    </w:p>
    <w:p w:rsidR="006A08F1" w:rsidRDefault="006A08F1" w:rsidP="006A08F1">
      <w:pPr>
        <w:pStyle w:val="Akapitzlist"/>
        <w:jc w:val="both"/>
      </w:pPr>
    </w:p>
    <w:p w:rsidR="006A08F1" w:rsidRDefault="006A08F1" w:rsidP="006A08F1">
      <w:pPr>
        <w:pStyle w:val="Akapitzlist"/>
        <w:jc w:val="both"/>
      </w:pPr>
      <w:r w:rsidRPr="006A08F1">
        <w:rPr>
          <w:noProof/>
          <w:lang w:eastAsia="pl-PL"/>
        </w:rPr>
        <w:lastRenderedPageBreak/>
        <w:drawing>
          <wp:inline distT="0" distB="0" distL="0" distR="0">
            <wp:extent cx="4865956" cy="393872"/>
            <wp:effectExtent l="19050" t="0" r="0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61" cy="3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EA" w:rsidRDefault="00E36DEA" w:rsidP="00E36DEA">
      <w:pPr>
        <w:pStyle w:val="Akapitzlist"/>
        <w:ind w:left="1080"/>
        <w:jc w:val="both"/>
      </w:pPr>
    </w:p>
    <w:p w:rsidR="00E36DEA" w:rsidRDefault="00E36DEA" w:rsidP="00E36DEA">
      <w:pPr>
        <w:pStyle w:val="Akapitzlist"/>
        <w:ind w:left="1080"/>
        <w:jc w:val="both"/>
      </w:pPr>
      <w:r>
        <w:t>Wszelkich dokument</w:t>
      </w:r>
      <w:r w:rsidR="006A08F1">
        <w:t>ó</w:t>
      </w:r>
      <w:r>
        <w:t>w sporządz</w:t>
      </w:r>
      <w:r w:rsidR="006A08F1">
        <w:t>a</w:t>
      </w:r>
      <w:r>
        <w:t>nych w ramach realizacji zamówienia oraz pomieszczeń, w których będą odbywały się kursy, zgodnie z obowiązującymi zasadami dotyczącymi oznaczania Projektu.</w:t>
      </w:r>
    </w:p>
    <w:p w:rsidR="00295253" w:rsidRDefault="00295253" w:rsidP="006A08F1">
      <w:pPr>
        <w:pStyle w:val="Akapitzlist"/>
        <w:numPr>
          <w:ilvl w:val="0"/>
          <w:numId w:val="6"/>
        </w:numPr>
        <w:jc w:val="both"/>
      </w:pPr>
      <w:r>
        <w:t>Wykonawca zobowiązany będzie do poinformowania uczestników kursu o fakcie współfina</w:t>
      </w:r>
      <w:r w:rsidR="006A08F1">
        <w:t>nsowania zajęć ze ś</w:t>
      </w:r>
      <w:r>
        <w:t>rodków Unii Europejskiej w ramach Euro</w:t>
      </w:r>
      <w:r w:rsidR="006A08F1">
        <w:t>pejskiego Funduszu Rozwoju Regionalnego.</w:t>
      </w:r>
    </w:p>
    <w:p w:rsidR="00017E23" w:rsidRDefault="007D383C" w:rsidP="00017E23">
      <w:pPr>
        <w:pStyle w:val="Akapitzlist"/>
        <w:numPr>
          <w:ilvl w:val="0"/>
          <w:numId w:val="6"/>
        </w:numPr>
        <w:jc w:val="both"/>
      </w:pPr>
      <w:r>
        <w:t>Wykonawca przez cały okres realizacji zamówienia zobowiązany jest do posiadania ubezpieczenia od odpowiedzialności cywilnej (</w:t>
      </w:r>
      <w:proofErr w:type="spellStart"/>
      <w:r>
        <w:t>OC</w:t>
      </w:r>
      <w:r w:rsidR="006A08F1">
        <w:t>+NW</w:t>
      </w:r>
      <w:proofErr w:type="spellEnd"/>
      <w:r>
        <w:t xml:space="preserve">) </w:t>
      </w:r>
      <w:r w:rsidR="006A08F1">
        <w:t>w zakresie prowadzonej działalnoś</w:t>
      </w:r>
      <w:r>
        <w:t>ci związanej z przedmiotem zamówienia na sumę gwarancyjną min 50 000,00 zł ( pięćdziesiąt tysięcy złotych). W przypadku upływu okresu trwania ochrony ubezpieczeniowej w okresie realizacji zamówienia, Wykonawca zobowiązany będzie przedłożyć Zamawiającemu niezwłocznie, dokumenty potwierdzające kontynuację ochrony ubezpieczeniowej na dalszy okres realizacji zamówienia, na warunkach nie gorszych niż wyżej określone.</w:t>
      </w:r>
    </w:p>
    <w:p w:rsidR="001B4D98" w:rsidRDefault="007D383C" w:rsidP="001C3A64">
      <w:pPr>
        <w:pStyle w:val="Akapitzlist"/>
        <w:numPr>
          <w:ilvl w:val="0"/>
          <w:numId w:val="6"/>
        </w:numPr>
        <w:jc w:val="both"/>
      </w:pPr>
      <w:r>
        <w:t xml:space="preserve">Zakres tematyczny szkolenia musi być zgodny z </w:t>
      </w:r>
      <w:r w:rsidR="00F363E3">
        <w:t xml:space="preserve">programem kursu </w:t>
      </w:r>
      <w:r w:rsidR="001C3A64">
        <w:t>i  obwieszczeniem Ministra Rozwoju z dnia 5 marca 2020 w sprawie włączenia kwalifikacji rynkowej „Programowanie obrabiarek skrawających sterowanych numerycznie (CNC)” do Zintegrowanego Systemu Kwalifikacji.</w:t>
      </w:r>
    </w:p>
    <w:p w:rsidR="00295253" w:rsidRDefault="00295253" w:rsidP="00C5533D">
      <w:pPr>
        <w:pStyle w:val="Akapitzlist"/>
        <w:numPr>
          <w:ilvl w:val="0"/>
          <w:numId w:val="6"/>
        </w:numPr>
        <w:jc w:val="both"/>
      </w:pPr>
      <w:r w:rsidRPr="007A273D">
        <w:rPr>
          <w:u w:val="single"/>
        </w:rPr>
        <w:t>Potwierdzeniem wykonania przedmiotu umowy będz</w:t>
      </w:r>
      <w:r w:rsidR="007A273D" w:rsidRPr="007A273D">
        <w:rPr>
          <w:u w:val="single"/>
        </w:rPr>
        <w:t>ie protokół odbioru</w:t>
      </w:r>
      <w:r w:rsidR="007A273D">
        <w:t xml:space="preserve"> potwierdzają</w:t>
      </w:r>
      <w:r>
        <w:t>cy prawidłowe wykonanie umowy i zawierający informację dotyczącą:</w:t>
      </w:r>
    </w:p>
    <w:p w:rsidR="00295253" w:rsidRDefault="007A273D" w:rsidP="004B2618">
      <w:pPr>
        <w:pStyle w:val="Akapitzlist"/>
        <w:numPr>
          <w:ilvl w:val="0"/>
          <w:numId w:val="10"/>
        </w:numPr>
        <w:jc w:val="both"/>
      </w:pPr>
      <w:r>
        <w:t>i</w:t>
      </w:r>
      <w:r w:rsidR="00295253">
        <w:t>lości uczniów którzy ukończyli kurs teor</w:t>
      </w:r>
      <w:r w:rsidR="00AB3F56">
        <w:t>etyczny i praktyczny „Programowanie obrabiarek CNC”</w:t>
      </w:r>
      <w:r w:rsidR="004B2618">
        <w:t xml:space="preserve"> </w:t>
      </w:r>
      <w:r w:rsidR="00092248">
        <w:t>,</w:t>
      </w:r>
    </w:p>
    <w:p w:rsidR="00295253" w:rsidRPr="00987739" w:rsidRDefault="007A273D" w:rsidP="00987739">
      <w:pPr>
        <w:pStyle w:val="Akapitzlist"/>
        <w:numPr>
          <w:ilvl w:val="0"/>
          <w:numId w:val="10"/>
        </w:numPr>
        <w:jc w:val="both"/>
      </w:pPr>
      <w:r w:rsidRPr="00987739">
        <w:rPr>
          <w:color w:val="000000" w:themeColor="text1"/>
        </w:rPr>
        <w:t>i</w:t>
      </w:r>
      <w:r w:rsidR="008E40A5" w:rsidRPr="00987739">
        <w:rPr>
          <w:color w:val="000000" w:themeColor="text1"/>
        </w:rPr>
        <w:t>lości</w:t>
      </w:r>
      <w:r w:rsidRPr="00987739">
        <w:rPr>
          <w:color w:val="000000" w:themeColor="text1"/>
        </w:rPr>
        <w:t xml:space="preserve"> </w:t>
      </w:r>
      <w:r w:rsidRPr="00987739">
        <w:t xml:space="preserve">uczniów </w:t>
      </w:r>
      <w:r w:rsidR="004B2618" w:rsidRPr="00987739">
        <w:t xml:space="preserve">, </w:t>
      </w:r>
      <w:r w:rsidR="00987739" w:rsidRPr="00987739">
        <w:t>którzy uzyskali zaświadczenie zgodne z wymogami formalno-prawnymi</w:t>
      </w:r>
      <w:r w:rsidR="0062088D" w:rsidRPr="00987739">
        <w:t xml:space="preserve"> </w:t>
      </w:r>
      <w:r w:rsidR="00295253" w:rsidRPr="00987739">
        <w:t>.</w:t>
      </w:r>
    </w:p>
    <w:p w:rsidR="008E40A5" w:rsidRPr="007A273D" w:rsidRDefault="008E40A5" w:rsidP="008E40A5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7A273D">
        <w:rPr>
          <w:u w:val="single"/>
        </w:rPr>
        <w:t>Wykonawca w</w:t>
      </w:r>
      <w:r w:rsidR="007A273D">
        <w:rPr>
          <w:u w:val="single"/>
        </w:rPr>
        <w:t>raz z protokołem odbioru zobowią</w:t>
      </w:r>
      <w:r w:rsidRPr="007A273D">
        <w:rPr>
          <w:u w:val="single"/>
        </w:rPr>
        <w:t>z</w:t>
      </w:r>
      <w:r w:rsidR="007A273D">
        <w:rPr>
          <w:u w:val="single"/>
        </w:rPr>
        <w:t xml:space="preserve">any </w:t>
      </w:r>
      <w:r w:rsidR="004B2618">
        <w:rPr>
          <w:u w:val="single"/>
        </w:rPr>
        <w:t xml:space="preserve">jest przekazać Koordynatorowi Projektu </w:t>
      </w:r>
      <w:r w:rsidR="007A273D">
        <w:rPr>
          <w:u w:val="single"/>
        </w:rPr>
        <w:t xml:space="preserve"> nastę</w:t>
      </w:r>
      <w:r w:rsidRPr="007A273D">
        <w:rPr>
          <w:u w:val="single"/>
        </w:rPr>
        <w:t>pujące dokumenty: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listę</w:t>
      </w:r>
      <w:r w:rsidR="008E40A5">
        <w:t xml:space="preserve"> obecności z własnoręcznymi podpisami uczestników kursu w każdym dniu szkolenia</w:t>
      </w:r>
      <w:r>
        <w:t>,</w:t>
      </w:r>
    </w:p>
    <w:p w:rsidR="008E40A5" w:rsidRDefault="004B2618" w:rsidP="008E40A5">
      <w:pPr>
        <w:pStyle w:val="Akapitzlist"/>
        <w:numPr>
          <w:ilvl w:val="0"/>
          <w:numId w:val="11"/>
        </w:numPr>
        <w:jc w:val="both"/>
      </w:pPr>
      <w:r>
        <w:t xml:space="preserve">potwierdzenie </w:t>
      </w:r>
      <w:r w:rsidR="007A273D">
        <w:t>z</w:t>
      </w:r>
      <w:r>
        <w:t>realizowania</w:t>
      </w:r>
      <w:r w:rsidR="008E40A5">
        <w:t xml:space="preserve"> progra</w:t>
      </w:r>
      <w:r w:rsidR="007A273D">
        <w:t>m kursu ( tematy zajęć</w:t>
      </w:r>
      <w:r w:rsidR="008E40A5">
        <w:t xml:space="preserve">, wymiar godzinowy, metody szkolenia, efekty </w:t>
      </w:r>
      <w:r w:rsidR="0062088D">
        <w:t>kształcenia</w:t>
      </w:r>
      <w:r w:rsidR="007A273D">
        <w:t xml:space="preserve"> oraz dziennik zajęć),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l</w:t>
      </w:r>
      <w:r w:rsidR="008E40A5">
        <w:t>istę odbioru materiałów szkoleniowych wraz z jednym egzemplarzem materiałów</w:t>
      </w:r>
      <w:r>
        <w:t>,</w:t>
      </w:r>
      <w:r w:rsidR="00581A8E">
        <w:t xml:space="preserve"> </w:t>
      </w:r>
      <w:r w:rsidR="004B2618">
        <w:t>który będzie załączony do dokumentacji kursu,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p</w:t>
      </w:r>
      <w:r w:rsidR="008E40A5">
        <w:t xml:space="preserve">rotokół z </w:t>
      </w:r>
      <w:r w:rsidR="0062088D">
        <w:t>ukończenia kursu przez uczniów/kursantów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ra</w:t>
      </w:r>
      <w:r w:rsidR="008E40A5">
        <w:t>port z pod</w:t>
      </w:r>
      <w:r>
        <w:t>sumowaniem oceny efektów kształc</w:t>
      </w:r>
      <w:r w:rsidR="008E40A5">
        <w:t>enia uczestników kursu</w:t>
      </w:r>
      <w:r>
        <w:t>,</w:t>
      </w:r>
    </w:p>
    <w:p w:rsidR="008E40A5" w:rsidRDefault="008E40A5" w:rsidP="001C3A64">
      <w:pPr>
        <w:pStyle w:val="Akapitzlist"/>
        <w:ind w:left="1080"/>
        <w:jc w:val="both"/>
      </w:pPr>
    </w:p>
    <w:p w:rsidR="00256F8E" w:rsidRDefault="00256F8E" w:rsidP="00256F8E">
      <w:pPr>
        <w:ind w:left="720"/>
        <w:jc w:val="both"/>
      </w:pPr>
    </w:p>
    <w:p w:rsidR="008E40A5" w:rsidRDefault="008E40A5" w:rsidP="008E40A5">
      <w:pPr>
        <w:pStyle w:val="Akapitzlist"/>
        <w:ind w:left="1080"/>
        <w:jc w:val="both"/>
      </w:pPr>
    </w:p>
    <w:p w:rsidR="00295253" w:rsidRDefault="00295253" w:rsidP="00295253">
      <w:pPr>
        <w:pStyle w:val="Akapitzlist"/>
        <w:jc w:val="both"/>
      </w:pPr>
    </w:p>
    <w:sectPr w:rsidR="00295253" w:rsidSect="000F24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12" w:rsidRDefault="00141612" w:rsidP="008E40A5">
      <w:pPr>
        <w:spacing w:after="0" w:line="240" w:lineRule="auto"/>
      </w:pPr>
      <w:r>
        <w:separator/>
      </w:r>
    </w:p>
  </w:endnote>
  <w:endnote w:type="continuationSeparator" w:id="0">
    <w:p w:rsidR="00141612" w:rsidRDefault="00141612" w:rsidP="008E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12" w:rsidRDefault="00141612" w:rsidP="008E40A5">
      <w:pPr>
        <w:spacing w:after="0" w:line="240" w:lineRule="auto"/>
      </w:pPr>
      <w:r>
        <w:separator/>
      </w:r>
    </w:p>
  </w:footnote>
  <w:footnote w:type="continuationSeparator" w:id="0">
    <w:p w:rsidR="00141612" w:rsidRDefault="00141612" w:rsidP="008E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A5" w:rsidRDefault="008E40A5" w:rsidP="008E40A5">
    <w:pPr>
      <w:pStyle w:val="Nagwek"/>
      <w:jc w:val="center"/>
    </w:pPr>
    <w:r w:rsidRPr="008E40A5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0A5" w:rsidRDefault="008E40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C6293"/>
    <w:multiLevelType w:val="hybridMultilevel"/>
    <w:tmpl w:val="B6E2AC3A"/>
    <w:lvl w:ilvl="0" w:tplc="9BD4B0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E03284"/>
    <w:multiLevelType w:val="multilevel"/>
    <w:tmpl w:val="3E2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2768"/>
    <w:multiLevelType w:val="hybridMultilevel"/>
    <w:tmpl w:val="9D762B78"/>
    <w:lvl w:ilvl="0" w:tplc="ED10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2F61F7"/>
    <w:multiLevelType w:val="hybridMultilevel"/>
    <w:tmpl w:val="F5486E68"/>
    <w:lvl w:ilvl="0" w:tplc="83C6D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61019E"/>
    <w:multiLevelType w:val="hybridMultilevel"/>
    <w:tmpl w:val="F0CA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908F6"/>
    <w:multiLevelType w:val="hybridMultilevel"/>
    <w:tmpl w:val="186C715A"/>
    <w:lvl w:ilvl="0" w:tplc="F1A4C1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824BD4"/>
    <w:multiLevelType w:val="hybridMultilevel"/>
    <w:tmpl w:val="090C5C64"/>
    <w:lvl w:ilvl="0" w:tplc="23EEC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215EAE"/>
    <w:multiLevelType w:val="hybridMultilevel"/>
    <w:tmpl w:val="CE02ACC6"/>
    <w:lvl w:ilvl="0" w:tplc="9EF25900">
      <w:start w:val="5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4C076E"/>
    <w:multiLevelType w:val="hybridMultilevel"/>
    <w:tmpl w:val="F5486E68"/>
    <w:lvl w:ilvl="0" w:tplc="83C6D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D7264"/>
    <w:multiLevelType w:val="hybridMultilevel"/>
    <w:tmpl w:val="B5E6BA68"/>
    <w:lvl w:ilvl="0" w:tplc="F1AAC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23C"/>
    <w:rsid w:val="00017E23"/>
    <w:rsid w:val="000506D1"/>
    <w:rsid w:val="00053330"/>
    <w:rsid w:val="00067ADA"/>
    <w:rsid w:val="00073139"/>
    <w:rsid w:val="000734B5"/>
    <w:rsid w:val="00076CCA"/>
    <w:rsid w:val="00092248"/>
    <w:rsid w:val="000A046B"/>
    <w:rsid w:val="000F2402"/>
    <w:rsid w:val="00141612"/>
    <w:rsid w:val="00141615"/>
    <w:rsid w:val="001953D3"/>
    <w:rsid w:val="00195944"/>
    <w:rsid w:val="0019697B"/>
    <w:rsid w:val="001A6B70"/>
    <w:rsid w:val="001B4967"/>
    <w:rsid w:val="001B4D98"/>
    <w:rsid w:val="001C023C"/>
    <w:rsid w:val="001C3A64"/>
    <w:rsid w:val="001C7857"/>
    <w:rsid w:val="001E4109"/>
    <w:rsid w:val="00204424"/>
    <w:rsid w:val="0021304B"/>
    <w:rsid w:val="00217389"/>
    <w:rsid w:val="00227BFB"/>
    <w:rsid w:val="002326F5"/>
    <w:rsid w:val="00247996"/>
    <w:rsid w:val="00256F8E"/>
    <w:rsid w:val="002658E9"/>
    <w:rsid w:val="00265B5E"/>
    <w:rsid w:val="00295253"/>
    <w:rsid w:val="002B08DA"/>
    <w:rsid w:val="002E0858"/>
    <w:rsid w:val="00341FD3"/>
    <w:rsid w:val="00355737"/>
    <w:rsid w:val="0037703F"/>
    <w:rsid w:val="0039194F"/>
    <w:rsid w:val="003F0324"/>
    <w:rsid w:val="003F14EC"/>
    <w:rsid w:val="003F2274"/>
    <w:rsid w:val="0042387F"/>
    <w:rsid w:val="004260B5"/>
    <w:rsid w:val="00462EF5"/>
    <w:rsid w:val="00491369"/>
    <w:rsid w:val="004A7A22"/>
    <w:rsid w:val="004B2618"/>
    <w:rsid w:val="004E2E3D"/>
    <w:rsid w:val="004F5973"/>
    <w:rsid w:val="004F6F75"/>
    <w:rsid w:val="0050023E"/>
    <w:rsid w:val="00514F26"/>
    <w:rsid w:val="00581A8E"/>
    <w:rsid w:val="00583660"/>
    <w:rsid w:val="00597BF5"/>
    <w:rsid w:val="005A4003"/>
    <w:rsid w:val="005B438E"/>
    <w:rsid w:val="005D2CEA"/>
    <w:rsid w:val="00612FAE"/>
    <w:rsid w:val="0061674F"/>
    <w:rsid w:val="0062088D"/>
    <w:rsid w:val="006643B0"/>
    <w:rsid w:val="006A08F1"/>
    <w:rsid w:val="006F394F"/>
    <w:rsid w:val="0070417B"/>
    <w:rsid w:val="00735DE4"/>
    <w:rsid w:val="00760129"/>
    <w:rsid w:val="007A273D"/>
    <w:rsid w:val="007A40E1"/>
    <w:rsid w:val="007B246E"/>
    <w:rsid w:val="007C4722"/>
    <w:rsid w:val="007D383C"/>
    <w:rsid w:val="007E4707"/>
    <w:rsid w:val="007E64AB"/>
    <w:rsid w:val="007F6407"/>
    <w:rsid w:val="0080139F"/>
    <w:rsid w:val="00802E3A"/>
    <w:rsid w:val="00826DCE"/>
    <w:rsid w:val="008D162C"/>
    <w:rsid w:val="008D1B79"/>
    <w:rsid w:val="008D6097"/>
    <w:rsid w:val="008E40A5"/>
    <w:rsid w:val="00955A9C"/>
    <w:rsid w:val="00987739"/>
    <w:rsid w:val="009C2D7E"/>
    <w:rsid w:val="00A14CFB"/>
    <w:rsid w:val="00A2361B"/>
    <w:rsid w:val="00A33636"/>
    <w:rsid w:val="00A46FF7"/>
    <w:rsid w:val="00A73719"/>
    <w:rsid w:val="00AB3F56"/>
    <w:rsid w:val="00AB5E33"/>
    <w:rsid w:val="00AC2A68"/>
    <w:rsid w:val="00B102C0"/>
    <w:rsid w:val="00B2032E"/>
    <w:rsid w:val="00B27F40"/>
    <w:rsid w:val="00B6068E"/>
    <w:rsid w:val="00B657DE"/>
    <w:rsid w:val="00C00766"/>
    <w:rsid w:val="00C011BE"/>
    <w:rsid w:val="00C02431"/>
    <w:rsid w:val="00C126A1"/>
    <w:rsid w:val="00C3289E"/>
    <w:rsid w:val="00C367CC"/>
    <w:rsid w:val="00C5533D"/>
    <w:rsid w:val="00C6395E"/>
    <w:rsid w:val="00C665BB"/>
    <w:rsid w:val="00D240B9"/>
    <w:rsid w:val="00D62543"/>
    <w:rsid w:val="00DA576D"/>
    <w:rsid w:val="00DB2F92"/>
    <w:rsid w:val="00DC56A5"/>
    <w:rsid w:val="00DD77B6"/>
    <w:rsid w:val="00DE6897"/>
    <w:rsid w:val="00DE7D87"/>
    <w:rsid w:val="00E10B3C"/>
    <w:rsid w:val="00E26A97"/>
    <w:rsid w:val="00E36DEA"/>
    <w:rsid w:val="00E664D6"/>
    <w:rsid w:val="00E86E00"/>
    <w:rsid w:val="00EA1C01"/>
    <w:rsid w:val="00EC411C"/>
    <w:rsid w:val="00F01837"/>
    <w:rsid w:val="00F26C25"/>
    <w:rsid w:val="00F363E3"/>
    <w:rsid w:val="00F71650"/>
    <w:rsid w:val="00F76A7B"/>
    <w:rsid w:val="00F8011D"/>
    <w:rsid w:val="00F9149B"/>
    <w:rsid w:val="00FD5726"/>
    <w:rsid w:val="00FE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A5"/>
  </w:style>
  <w:style w:type="paragraph" w:styleId="Stopka">
    <w:name w:val="footer"/>
    <w:basedOn w:val="Normalny"/>
    <w:link w:val="StopkaZnak"/>
    <w:uiPriority w:val="99"/>
    <w:semiHidden/>
    <w:unhideWhenUsed/>
    <w:rsid w:val="008E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0A5"/>
  </w:style>
  <w:style w:type="paragraph" w:styleId="Tekstdymka">
    <w:name w:val="Balloon Text"/>
    <w:basedOn w:val="Normalny"/>
    <w:link w:val="TekstdymkaZnak"/>
    <w:uiPriority w:val="99"/>
    <w:semiHidden/>
    <w:unhideWhenUsed/>
    <w:rsid w:val="008E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A5"/>
    <w:rPr>
      <w:rFonts w:ascii="Tahoma" w:hAnsi="Tahoma" w:cs="Tahoma"/>
      <w:sz w:val="16"/>
      <w:szCs w:val="16"/>
    </w:rPr>
  </w:style>
  <w:style w:type="paragraph" w:customStyle="1" w:styleId="WW-Domylny">
    <w:name w:val="WW-Domyślny"/>
    <w:rsid w:val="00FD572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726"/>
    <w:rPr>
      <w:b/>
      <w:bCs/>
    </w:rPr>
  </w:style>
  <w:style w:type="paragraph" w:styleId="NormalnyWeb">
    <w:name w:val="Normal (Web)"/>
    <w:basedOn w:val="Normalny"/>
    <w:uiPriority w:val="99"/>
    <w:unhideWhenUsed/>
    <w:rsid w:val="00B2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7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5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6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6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6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8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79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99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39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07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08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7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6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67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77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5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34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72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21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46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72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5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2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52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15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91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10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27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60042-A629-4507-98A7-678535D2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2021-04-08T07:22:00Z</cp:lastPrinted>
  <dcterms:created xsi:type="dcterms:W3CDTF">2021-10-08T08:45:00Z</dcterms:created>
  <dcterms:modified xsi:type="dcterms:W3CDTF">2021-10-08T08:45:00Z</dcterms:modified>
</cp:coreProperties>
</file>