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Narrow" w:hAnsi="Arial Narrow" w:eastAsia="Times New Roman" w:cs="Calibri"/>
          <w:b/>
          <w:b/>
          <w:color w:val="003333"/>
          <w:lang w:eastAsia="pl-PL"/>
        </w:rPr>
      </w:pPr>
      <w:r>
        <w:rPr>
          <w:rFonts w:eastAsia="Times New Roman" w:cs="Calibri" w:ascii="Arial Narrow" w:hAnsi="Arial Narrow"/>
          <w:b/>
          <w:color w:val="003333"/>
          <w:lang w:eastAsia="pl-PL"/>
        </w:rPr>
        <w:t>OR.0025</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Rejestr uchwał, stanowisk</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Zarządu Powiatu Zielonogórskiego</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VI kadencji</w:t>
      </w:r>
    </w:p>
    <w:p>
      <w:pPr>
        <w:pStyle w:val="Normal"/>
        <w:spacing w:lineRule="auto" w:line="240" w:before="0" w:after="0"/>
        <w:jc w:val="center"/>
        <w:rPr>
          <w:rFonts w:ascii="Arial Narrow" w:hAnsi="Arial Narrow" w:eastAsia="Times New Roman" w:cs="Calibri"/>
          <w:b/>
          <w:b/>
          <w:color w:val="003333"/>
          <w:lang w:eastAsia="pl-PL"/>
        </w:rPr>
      </w:pPr>
      <w:r>
        <w:rPr>
          <w:rFonts w:eastAsia="Times New Roman" w:cs="Calibri" w:ascii="Arial Narrow" w:hAnsi="Arial Narrow"/>
          <w:b/>
          <w:color w:val="003333"/>
          <w:lang w:eastAsia="pl-PL"/>
        </w:rPr>
      </w:r>
    </w:p>
    <w:tbl>
      <w:tblPr>
        <w:tblW w:w="8955" w:type="dxa"/>
        <w:jc w:val="left"/>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55"/>
        <w:gridCol w:w="1245"/>
        <w:gridCol w:w="5325"/>
        <w:gridCol w:w="1830"/>
      </w:tblGrid>
      <w:tr>
        <w:trPr>
          <w:trHeight w:val="60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L.p.</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Nr i data</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Uchwała w sprawie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Wykonawca</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667.2023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Panu Wiesławowi Świtale - Dyrektorowi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666.2023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rozstrzygnięcia otwartego konkursu ofert na realizację zadania z zakresu pomocy społecznej polegającego na prowadzeniu powiatowego ośrodka wsparcia dla osób z zaburzeniami psychicznymi z terenu powiatu zielonogórskiego  w latach 2024-2028</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665.2023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664.2023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przyjęcia projektu uchwały budżetowej Powiatu na 2024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663.2023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przyjęcia projektu wieloletniej prognozy finansowej Powiatu na  lata 2024 - 2027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662.2023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Powiatowego Centrum Pomocy Rodzinie im. Jana Pawła II w Zielonej Górze do realizacji przedsięwzięcia związanego z zakupem samochodu przystosowanego do przewozu dzieci do placówek opiekuńczo-wychowawczych oraz rodzin zastępczych.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661.2023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powołania Komisji Konkursowej do wyłonienia realizatora zadania publicznego z zakresu pomocy społecznej polegającego na prowadzeniu powiatowego ośrodka pomocy społecznej dla osób z zaburzeniami psychicznymi z terenu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660.2023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sz w:val="24"/>
                <w:szCs w:val="24"/>
              </w:rPr>
              <w:t>zmiany uchwały Nr 549.2023 z dnia 2 stycznia 2023 roku w sprawie udzielenia pożyczki krótkoterminowej z budżetu Powiatu  Zielonogórskiego w 2023 roku dla Szpitala Rehabilitacyjno-Leczniczego dla Dzieci Samodzielnego Publicznego Zakładu Opieki Zdrowotnej w Wojnowie</w:t>
            </w:r>
            <w:r>
              <w:rPr>
                <w:rStyle w:val="Domylnaczcionkaakapitu"/>
                <w:rFonts w:ascii="Arial Narrow" w:hAnsi="Arial Narrow"/>
              </w:rPr>
              <w: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659.2023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658.2023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657.2023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przesunięcia środków finansowych z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656.2023</w:t>
            </w:r>
          </w:p>
          <w:p>
            <w:pPr>
              <w:pStyle w:val="Normal"/>
              <w:spacing w:lineRule="auto" w:line="240" w:before="0" w:after="0"/>
              <w:jc w:val="center"/>
              <w:rPr>
                <w:rFonts w:ascii="Arial Narrow" w:hAnsi="Arial Narrow"/>
              </w:rPr>
            </w:pPr>
            <w:r>
              <w:rPr>
                <w:rFonts w:ascii="Arial Narrow" w:hAnsi="Arial Narrow"/>
              </w:rPr>
              <w:t>18.10.20233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wyznaczenia punktów nieodpłatnej pomocy prawnej 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655.2023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654.2023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zastępcy dyrektorowi Powiatowego Urzędu Pracy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653.2023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0" w:name="_Hlk147817897"/>
            <w:r>
              <w:rPr>
                <w:rStyle w:val="Domylnaczcionkaakapitu"/>
                <w:rFonts w:ascii="Arial Narrow" w:hAnsi="Arial Narrow"/>
                <w:bCs/>
              </w:rPr>
              <w:t>udzielenia pełnomocnictwa dyrektorowi Powiatowego Urzędu Pracy w Zielonej Górze do realizacji projektu w ramach Fundusze Europejskie dla Lubuskiego 2021-2027.</w:t>
            </w:r>
            <w:bookmarkEnd w:id="0"/>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652.2023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oddanie w najem w trybie bezprzetargowym powierzchni użytkowej w wymiarze 2,0m</w:t>
            </w:r>
            <w:r>
              <w:rPr>
                <w:rStyle w:val="Domylnaczcionkaakapitu"/>
                <w:rFonts w:eastAsia="Calibri" w:cs="Arial" w:ascii="Arial Narrow" w:hAnsi="Arial Narrow"/>
                <w:position w:val="22"/>
                <w:sz w:val="14"/>
              </w:rPr>
              <w:t xml:space="preserve">2 </w:t>
            </w:r>
            <w:r>
              <w:rPr>
                <w:rStyle w:val="Domylnaczcionkaakapitu"/>
                <w:rFonts w:eastAsia="Calibri" w:cs="Arial" w:ascii="Arial Narrow" w:hAnsi="Arial Narrow"/>
              </w:rPr>
              <w:t>zlokalizowanej w budynku przy ul. Zwycięstwa 1, oznaczonej w ewidencji gruntów i budynków działką numer 417/1, położonej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651.2023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650.2023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649.2023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648.2023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s="Calibri"/>
              </w:rPr>
            </w:pPr>
            <w:r>
              <w:rPr>
                <w:rFonts w:cs="Calibri" w:ascii="Arial Narrow" w:hAnsi="Arial Narrow"/>
              </w:rPr>
              <w:t>udzielenia pełnomocnictwa Dyrektorowi Powiatowego Centrum Pomocy Rodzinie im. Jana Pawła II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647.2023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646.2023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645.2023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Specjalnego Ośrodka Szkolno-Wychowawczego w Sulechowie do zawierania umów przekazania lub umów użyczenia laptopa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644.2023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Młodzieżowego Ośrodka Socjoterapii im. Ireny Sendlerowej w Przytoku do zawierania umów przekazania lub umów użyczenia laptopa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643.2023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nieodpłatnego nabycia w drodze darowizny na rzecz Powiatu Zielonogórskiego nieruchomości położonej w obrębie Koźla gmina Świdnica, oznaczonej działką numer 502 o pow. 1,56 ha stanowiącej fragment drogi powiatowej F 1180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642.2023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641.2023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ogłoszenia otwartego konkursu ofert na realizację zadania z zakresu pomocy społecznej polegającego na prowadzeniu powiatowego ośrodka wsparcia dla osób z zaburzeniami psychicznymi z terenu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640.2023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Specjalnego Ośrodka Szkolno-Wychowawczego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639.2023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określenia</w:t>
            </w:r>
            <w:r>
              <w:rPr>
                <w:rStyle w:val="Domylnaczcionkaakapitu"/>
                <w:rFonts w:cs="Calibri"/>
              </w:rPr>
              <w:t xml:space="preserve"> </w:t>
            </w:r>
            <w:r>
              <w:rPr>
                <w:rStyle w:val="Domylnaczcionkaakapitu"/>
                <w:rFonts w:cs="Calibri" w:ascii="Arial Narrow" w:hAnsi="Arial Narrow"/>
              </w:rPr>
              <w:t>wskaźników, zasad, terminów do projektu uchwały budżetowej Powiatu Zielonogórskiego na 2024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638.2023</w:t>
            </w:r>
          </w:p>
          <w:p>
            <w:pPr>
              <w:pStyle w:val="Normal"/>
              <w:spacing w:lineRule="auto" w:line="240" w:before="0" w:after="0"/>
              <w:jc w:val="center"/>
              <w:rPr>
                <w:rFonts w:ascii="Arial Narrow" w:hAnsi="Arial Narrow"/>
              </w:rPr>
            </w:pPr>
            <w:r>
              <w:rPr>
                <w:rFonts w:ascii="Arial Narrow" w:hAnsi="Arial Narrow"/>
              </w:rPr>
              <w:t>18.09.2023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637.2023</w:t>
            </w:r>
          </w:p>
          <w:p>
            <w:pPr>
              <w:pStyle w:val="Normal"/>
              <w:spacing w:lineRule="auto" w:line="240" w:before="0" w:after="0"/>
              <w:jc w:val="center"/>
              <w:rPr>
                <w:rFonts w:ascii="Arial Narrow" w:hAnsi="Arial Narrow"/>
              </w:rPr>
            </w:pPr>
            <w:r>
              <w:rPr>
                <w:rFonts w:ascii="Arial Narrow" w:hAnsi="Arial Narrow"/>
              </w:rPr>
              <w:t>31.08.2023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636.2023</w:t>
            </w:r>
          </w:p>
          <w:p>
            <w:pPr>
              <w:pStyle w:val="Normal"/>
              <w:spacing w:lineRule="auto" w:line="240" w:before="0" w:after="0"/>
              <w:jc w:val="center"/>
              <w:rPr>
                <w:rFonts w:ascii="Arial Narrow" w:hAnsi="Arial Narrow"/>
              </w:rPr>
            </w:pPr>
            <w:r>
              <w:rPr>
                <w:rFonts w:ascii="Arial Narrow" w:hAnsi="Arial Narrow"/>
              </w:rPr>
              <w:t>23.08.2023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Cs/>
              </w:rPr>
            </w:pPr>
            <w:r>
              <w:rPr>
                <w:rFonts w:ascii="Arial Narrow" w:hAnsi="Arial Narrow"/>
                <w:bCs/>
              </w:rPr>
              <w:t>rozstrzygnięcia otwartego konkursu ofert na realizację zadań publicznych w zakresie ochrony i promocji zdrowia oraz upowszechniania kultury fizycznej przez organizacje pozarządowe w 2023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635.2023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ustalenia stawek czynszu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634.2023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633.2023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632.2023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631.2023</w:t>
            </w:r>
          </w:p>
          <w:p>
            <w:pPr>
              <w:pStyle w:val="Normal"/>
              <w:spacing w:lineRule="auto" w:line="240" w:before="0" w:after="0"/>
              <w:jc w:val="center"/>
              <w:rPr>
                <w:rFonts w:ascii="Arial Narrow" w:hAnsi="Arial Narrow"/>
              </w:rPr>
            </w:pPr>
            <w:r>
              <w:rPr>
                <w:rFonts w:ascii="Arial Narrow" w:hAnsi="Arial Narrow"/>
              </w:rPr>
              <w:t>2.08.2023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sprawie ustalenia ceny wywoławczej w czwartym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630.2023</w:t>
            </w:r>
          </w:p>
          <w:p>
            <w:pPr>
              <w:pStyle w:val="Normal"/>
              <w:spacing w:lineRule="auto" w:line="240" w:before="0" w:after="0"/>
              <w:jc w:val="center"/>
              <w:rPr>
                <w:rFonts w:ascii="Arial Narrow" w:hAnsi="Arial Narrow"/>
              </w:rPr>
            </w:pPr>
            <w:r>
              <w:rPr>
                <w:rFonts w:ascii="Arial Narrow" w:hAnsi="Arial Narrow"/>
              </w:rPr>
              <w:t>25.07.2023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629.2023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Marcina Koteluka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628.2023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Wojciecha Kouhan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627.2023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1" w:name="_Hlk140560142"/>
            <w:r>
              <w:rPr>
                <w:rStyle w:val="Domylnaczcionkaakapitu"/>
                <w:rFonts w:ascii="Arial Narrow" w:hAnsi="Arial Narrow"/>
              </w:rPr>
              <w:t xml:space="preserve">udzielenia upoważnienia </w:t>
            </w:r>
            <w:bookmarkEnd w:id="1"/>
            <w:r>
              <w:rPr>
                <w:rStyle w:val="Domylnaczcionkaakapitu"/>
                <w:rFonts w:ascii="Arial Narrow" w:hAnsi="Arial Narrow"/>
              </w:rPr>
              <w:t>Naczelnikowi Wydziały Edukacji i Sportu Starostwa Powiatowego w Zielonej Górze do sprawowania kontroli nad organizatorem rodzinnej pieczy zastępczej funkcjonującym na terenie powiatu zielonogórskiego oraz do sprawowania kontroli nad rodzinami zastępczymi, prowadzącymi rodzinne domy dziecka, funkcjonującym na terenie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626.2023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cofnięcia upoważnienia Zarządu Powiatu Zielonogórskiego z dnia 31 marca 2023 r. udzielonego Pani Karolinie Dopytała, do wykonywania czynności prawnych związanych z kierowaniem bieżącą działalnością Powiatowego Centrum Pomocy Rodzinie im. Jana Pawła II w Zielonej Górze</w:t>
            </w:r>
            <w:r>
              <w:rPr>
                <w:rStyle w:val="Domylnaczcionkaakapitu"/>
                <w:rFonts w:eastAsia="Calibri" w:cs="Arial" w:ascii="Arial Narrow" w:hAnsi="Arial Narrow"/>
              </w:rPr>
              <w:t xml:space="preserve">  - w okresie nieobecności </w:t>
            </w:r>
            <w:r>
              <w:rPr>
                <w:rStyle w:val="Domylnaczcionkaakapitu"/>
                <w:rFonts w:ascii="Arial Narrow" w:hAnsi="Arial Narrow"/>
              </w:rPr>
              <w:t>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625.2023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udzielenia upoważnienia Dyrektorowi Powiatowego Centrum Pomocy Rodzinie im. Jana Pawła II w Zielonej Górze</w:t>
            </w:r>
            <w:r>
              <w:rPr>
                <w:rStyle w:val="Domylnaczcionkaakapitu"/>
                <w:rFonts w:eastAsia="Calibri" w:cs="Arial" w:ascii="Arial Narrow" w:hAnsi="Arial Narrow"/>
              </w:rPr>
              <w:t xml:space="preserve"> do sprawowania kontroli nad placówkami opiekuńczo-wychowawczymi będącymi jednostkami organizacyjnymi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624.2023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ogłoszenia otwartego konkursu ofert na realizację zadań publicznych przez organizacje pozarządowe w 2023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623.2023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Konkursowej w celu zaopiniowania ofert na  realizację zadań publicznych złożonych w otwartym konkursie przez organizacje prowadzące działalność pożytku publicznego w 2023 roku i ustalenia regulaminu jej pracy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622.2023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Dyrektorowi Liceum Ogólnokształcącego im. rtm. Witolda Pileckiego w Sulechowie do realizacji zadań w ramach Programu Priorytetowego „Program Regionalnego Wsparcia Edukacji Ekologicznej”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621.2023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Wydziału Edukacji i Sportu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620.2023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zmiany uchwały nr 554.2023 Zarządu Powiatu Zielonogórskiego z dnia 10 stycznia 2023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619.2023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i z których wynikające </w:t>
              <w:br/>
              <w:t>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618.2023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wyrażenia przez Powiat Zielonogórski zgody, w zakresie posiadanych udziałów w wysokości 31/100 części nieruchomości, na zmianę przez wspólnotę przeznaczenia niezabudowanej części nieruchomości wspólnej oznaczonej działką nr 374/30, nabycie od współwłaścicieli udziałów w działce numer 374/30 oraz zmianę wysokości udziałów we własności gruntu oznaczonego działką numer 374/31 w związku z faktem, iż suma udziałów w nieruchomości wspólnej nie jest równa 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617.2023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udzielenia pełnomocnictwa Panu Pawłowi Osockiemu dyrektorowi </w:t>
            </w:r>
            <w:r>
              <w:rPr>
                <w:rStyle w:val="Domylnaczcionkaakapitu"/>
                <w:rFonts w:eastAsia="Calibri" w:cs="Arial" w:ascii="Arial Narrow" w:hAnsi="Arial Narrow"/>
                <w:bCs/>
              </w:rPr>
              <w:t>Młodzieżowego Ośrodka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616.2023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sprawie </w:t>
            </w:r>
            <w:r>
              <w:rPr>
                <w:rStyle w:val="Domylnaczcionkaakapitu"/>
                <w:rFonts w:eastAsia="Calibri" w:cs="Arial" w:ascii="Arial Narrow" w:hAnsi="Arial Narrow"/>
                <w:bCs/>
              </w:rPr>
              <w:t>powierzenia stanowiska dyrektora Młodzieżowego Ośrodka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615.2023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cs="Calibri" w:ascii="Arial Narrow" w:hAnsi="Arial Narrow"/>
              </w:rPr>
              <w:t>udzielenia pożyczki krótkoterminowej z budżetu Powiatu Zielonogórskiego w 2023 roku dla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614.2023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pożyczki krótkoterminowej z budżetu Powiatu Zielonogórskiego w 2023 roku dla Szpitala Rehabilitacyjno-Leczniczego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613.2023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612.2023</w:t>
            </w:r>
          </w:p>
          <w:p>
            <w:pPr>
              <w:pStyle w:val="Normal"/>
              <w:spacing w:lineRule="auto" w:line="240" w:before="0" w:after="0"/>
              <w:jc w:val="center"/>
              <w:rPr>
                <w:rFonts w:ascii="Arial Narrow" w:hAnsi="Arial Narrow"/>
              </w:rPr>
            </w:pPr>
            <w:r>
              <w:rPr>
                <w:rFonts w:ascii="Arial Narrow" w:hAnsi="Arial Narrow"/>
              </w:rPr>
              <w:t>30.06.2023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611.2023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zawarcia porozumienia ze spółką GAZ-System S.A. w sprawie określenia warunków wejścia w grunty stanowiące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610.2023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Karoliny Madejskiej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609.2023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Elwiry Jędrowiak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608.2023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Anety Sowińskiej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607.2023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Magdaleny Starosty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606.2023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zatwierdzenia konkursu przeprowadzonego w celu wyłonienia kandydata na stanowisko dyrektora szkoły i placówki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605.2023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zmiany regulaminu organizacyjnego Starostwa Powiatowego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604.2023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udzielenia pełnomocnictwa Dyrektorowi Powiatowego Centrum Pomocy Rodzinie im. Jana Pawła II w Zielonej Górze do realizacji projektu w ramach Programu Osłonowego „Wspieranie Jednostek Samorządu Terytorialnego w Tworzeniu Systemu Przeciwdziałania Przemocy w Rodzinie” edycja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603.2023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zatwierdzenia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602.2023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bezprzetargowej 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601.2023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600.2023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599.2023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sporządzenia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598.2023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powołania Komisji Konkursowej w celu przeprowadzenia konkursu na stanowisko dyrektora Młodzieżowego Ośrodka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597.2023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596.2023</w:t>
            </w:r>
          </w:p>
          <w:p>
            <w:pPr>
              <w:pStyle w:val="Normal"/>
              <w:spacing w:lineRule="auto" w:line="240" w:before="0" w:after="0"/>
              <w:jc w:val="center"/>
              <w:rPr>
                <w:rFonts w:ascii="Arial Narrow" w:hAnsi="Arial Narrow"/>
              </w:rPr>
            </w:pPr>
            <w:r>
              <w:rPr>
                <w:rFonts w:ascii="Arial Narrow" w:hAnsi="Arial Narrow"/>
              </w:rPr>
              <w:t>30.05.2023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Pogrubienie"/>
                <w:rFonts w:ascii="Arial Narrow" w:hAnsi="Arial Narrow"/>
                <w:b w:val="false"/>
              </w:rPr>
              <w:t>powołania Dyrektora</w:t>
            </w:r>
            <w:r>
              <w:rPr>
                <w:rStyle w:val="Pogrubienie"/>
                <w:rFonts w:ascii="Arial Narrow" w:hAnsi="Arial Narrow"/>
              </w:rPr>
              <w:t xml:space="preserve"> </w:t>
            </w:r>
            <w:r>
              <w:rPr>
                <w:rStyle w:val="Domylnaczcionkaakapitu"/>
                <w:rFonts w:ascii="Arial Narrow" w:hAnsi="Arial Narrow"/>
              </w:rPr>
              <w:t>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595.2023</w:t>
            </w:r>
          </w:p>
          <w:p>
            <w:pPr>
              <w:pStyle w:val="Normal"/>
              <w:spacing w:lineRule="auto" w:line="240" w:before="0" w:after="0"/>
              <w:jc w:val="center"/>
              <w:rPr>
                <w:rFonts w:ascii="Arial Narrow" w:hAnsi="Arial Narrow"/>
              </w:rPr>
            </w:pPr>
            <w:r>
              <w:rPr>
                <w:rFonts w:ascii="Arial Narrow" w:hAnsi="Arial Narrow"/>
              </w:rPr>
              <w:t>26.05.2023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594.2023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593.2023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Wydział OR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592.2023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591.2023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590.2023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konkursu na stanowisko dyrektora jednostki oświatowej prowadzonej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589.2023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584.2023 Zarządu Powiatu Zielonogórskiego z dnia 12 kwietnia 2023 r. w sprawie powołania komisji konkursowej do przeprowadzenia postępowania konkursowego na stanowisko kierownika Samodzielnego Publicznego Zakładu Opieki Zdrowotnej </w:t>
              <w:br/>
              <w:t xml:space="preserve">w  Sulechowie.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588.2023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587.2023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586.2023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585.2023</w:t>
            </w:r>
          </w:p>
          <w:p>
            <w:pPr>
              <w:pStyle w:val="Normal"/>
              <w:spacing w:lineRule="auto" w:line="240" w:before="0" w:after="0"/>
              <w:jc w:val="center"/>
              <w:rPr>
                <w:rFonts w:ascii="Arial Narrow" w:hAnsi="Arial Narrow"/>
              </w:rPr>
            </w:pPr>
            <w:r>
              <w:rPr>
                <w:rFonts w:ascii="Arial Narrow" w:hAnsi="Arial Narrow"/>
              </w:rPr>
              <w:t>18.04.2023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Wykazu nieruchomości stanowiącej własność Powiatu Zielonogórskiego przeznaczonej do użyczenia.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GG</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584.2023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konkursowej do przeprowadzenia postępowania konkursowego na stanowisko kierownika Samodzielnego Publicznego Zakładu Opieki Zdrowotnej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583.2023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Moniki Frąckowiak.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582.2023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581.2023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Udzielenia upoważnienia do dokonywania czynności prawnych związanych z kierowaniem bieżącą działalnością Powiatowego Centrum Pomocy Rodzinie im. Jana Pawła II w Zielonej Górze – w okresie nieobecności 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580.2023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Zatwierdzenia regulaminu organizacyjnego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579.2022</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578.2023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549.2023 z dnia 2 stycznia 2023 roku w sprawie udzielenia pożyczki krótkoterminowej z budżetu  Powiatu Zielonogórskiego w 2023 roku dla Szpitala Rehabilitacyjno – Leczniczego dla Dzieci SP ZOZ w Wojn0wie.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577.2023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576.2023</w:t>
            </w:r>
          </w:p>
          <w:p>
            <w:pPr>
              <w:pStyle w:val="Normal"/>
              <w:spacing w:lineRule="auto" w:line="240" w:before="0" w:after="0"/>
              <w:jc w:val="center"/>
              <w:rPr>
                <w:rFonts w:ascii="Arial Narrow" w:hAnsi="Arial Narrow"/>
              </w:rPr>
            </w:pPr>
            <w:r>
              <w:rPr>
                <w:rFonts w:ascii="Arial Narrow" w:hAnsi="Arial Narrow"/>
              </w:rPr>
              <w:t>06.03.2023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575.2023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Sposobu dofinansowania doskonalenia zawodowego nauczycieli w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574.2023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Podziału środków na dofinansowanie doskonalenia zawodowego nauczycieli w roku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573.2023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572.2023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upoważnienia do dokonywania czynności prawnych związanych z kierowaniem bieżącą działalnością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571.2023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554.2023 r. Zarządu Powiatu Zielonogórskiego z dnia 10 stycznia 2023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570.2023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569.2023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 xml:space="preserve">Powierzenia pełnienia obowiązków Dyrektora </w:t>
            </w:r>
            <w:r>
              <w:rPr>
                <w:rStyle w:val="Domylnaczcionkaakapitu"/>
                <w:rFonts w:ascii="Arial Narrow" w:hAnsi="Arial Narrow"/>
                <w:color w:val="000000"/>
              </w:rPr>
              <w:t>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568.2022</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Odwołania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567.2023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566.2023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565.2023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564.2023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563.2023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562.2023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Annie Stęcel Dyrektorowi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561.2023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Zatrudnienia 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560.2023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559.2023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Zatrudnienia Dyrektora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558.2023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557.2023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Zasad gospodarowania składnikami rzeczowymi majątku ruchomego będącymi w dyspozycji Starostwa Powiatowego i jednostek organizacyjnych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kierownicy jednostek</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556.2023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555.2023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554.2023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553.2023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zaciągania zobowiązań z tytułu umów, których realizacja których realizacja w roku budżetowym</w:t>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552.2023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551.2023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nieruchomości gruntowej, położonej w obrębie Stare Kramsko gmina Babimost.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550.2023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549.2023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pożyczki krótkoterminowej z budżetu Powiatu Zielonogórskiego w 2023 roku dla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548.2023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547.2023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546.2022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111111"/>
              </w:rPr>
            </w:pPr>
            <w:r>
              <w:rPr>
                <w:rFonts w:ascii="Arial Narrow" w:hAnsi="Arial Narrow"/>
                <w:color w:val="111111"/>
              </w:rPr>
              <w:t xml:space="preserve">Określenia zasad kwalifikowania i dokonywania wydatków związanych z zapewnieniem kształcenia, wychowania </w:t>
              <w:br/>
              <w:t>i opieki nad uczniami będącymi obywatelami Ukrainy – uchodźcami przybyłymi do Polski po 24 lutego 2022 r.</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545.2022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512.2022 Zarządu Powiatu Zielonogórskiego z dnia 19 października 2022 r. w sprawie wyznaczenia punktów nieodpłatnej pomocy prawnej </w:t>
              <w:br/>
              <w:t>i nieodpłatnego poradnictwa obywatelskiej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544.2022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543.2022</w:t>
            </w:r>
          </w:p>
          <w:p>
            <w:pPr>
              <w:pStyle w:val="Normal"/>
              <w:spacing w:lineRule="auto" w:line="240" w:before="0" w:after="0"/>
              <w:jc w:val="center"/>
              <w:rPr>
                <w:rFonts w:ascii="Arial Narrow" w:hAnsi="Arial Narrow"/>
              </w:rPr>
            </w:pPr>
            <w:r>
              <w:rPr>
                <w:rFonts w:ascii="Arial Narrow" w:hAnsi="Arial Narrow"/>
              </w:rPr>
              <w:t>20.12.2022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DPS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542.2022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Obciążenia nieruchomości stanowiącą własność Powiatu Zielonogórskiego, oznaczoną działką numer 123, położoną w obrębie 2 miasta Sulechów służebnością przesyłu.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541.2022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540.2022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539.2022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OR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538.2022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537.2022</w:t>
            </w:r>
          </w:p>
          <w:p>
            <w:pPr>
              <w:pStyle w:val="Normal"/>
              <w:spacing w:lineRule="auto" w:line="240" w:before="0" w:after="0"/>
              <w:jc w:val="center"/>
              <w:rPr>
                <w:rFonts w:ascii="Arial Narrow" w:hAnsi="Arial Narrow"/>
              </w:rPr>
            </w:pPr>
            <w:r>
              <w:rPr>
                <w:rFonts w:ascii="Arial Narrow" w:hAnsi="Arial Narrow"/>
              </w:rPr>
              <w:t>30.11.2022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536.2022</w:t>
            </w:r>
          </w:p>
          <w:p>
            <w:pPr>
              <w:pStyle w:val="Normal"/>
              <w:spacing w:lineRule="auto" w:line="240" w:before="0" w:after="0"/>
              <w:jc w:val="center"/>
              <w:rPr>
                <w:rFonts w:ascii="Arial Narrow" w:hAnsi="Arial Narrow"/>
              </w:rPr>
            </w:pPr>
            <w:r>
              <w:rPr>
                <w:rFonts w:ascii="Arial Narrow" w:hAnsi="Arial Narrow"/>
              </w:rPr>
              <w:t>29.11.2022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535.2022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Dyrektorowi Liceum Ogólnokształcącego im. rtm. Witolda Pileckiego w Sulechowie.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 xml:space="preserve">Dyrektor LO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534.2022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MOS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533.2022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532.2022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Egzaminacyjnej dla Pana Leszka Paluszkiewicza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531.2022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530.2022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Zaopiniowania projektu Programu Ochrony Środowiska na lata 2023-2026 z perspektywą do roku 2030 dla Gminy Świdnica.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529.2022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Odpłatnego nabycia na rzecz Powiatu Zielonogórskiego nieruchomości położonej w obrębie Sudoł gmina Czerwieńsk oznaczonej działką numer 23/8 o pow. 0,111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528.2022</w:t>
            </w:r>
          </w:p>
          <w:p>
            <w:pPr>
              <w:pStyle w:val="Normal"/>
              <w:spacing w:lineRule="auto" w:line="240" w:before="0" w:after="0"/>
              <w:jc w:val="center"/>
              <w:rPr>
                <w:rFonts w:ascii="Arial Narrow" w:hAnsi="Arial Narrow"/>
              </w:rPr>
            </w:pPr>
            <w:r>
              <w:rPr>
                <w:rFonts w:ascii="Arial Narrow" w:hAnsi="Arial Narrow"/>
              </w:rPr>
              <w:t>15.11.2022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527.2022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wieloletniej prognozy finansowej Powiatu na lata 2023 - 2029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526.2022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uchwały budżetowej Powiatu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525.2022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składu osobowego Powiatowej Rady Działalności Pożytku Publicznego.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524.2022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Udostępniania nieruchomości stanowiącej współwłasność Powiatu Zielonogórskiego, oznaczonej działką numer 325/18 położnej w obrębie 1 miasta Sulechów, w celu doprowadzenia przyłącza telekomunikacyjnego.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523.2022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522.2022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521.2022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520.2022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Zabór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519.2022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Bojadła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518.2022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Centrum Placówek Opiekuńczo - Wychowawczych</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do przeprowadzenia postępowania konkursowego na stanowisko kierownika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color w:val="000000"/>
              </w:rPr>
            </w:pPr>
            <w:r>
              <w:rPr>
                <w:rFonts w:ascii="Arial Narrow" w:hAnsi="Arial Narrow"/>
                <w:color w:val="000000"/>
              </w:rPr>
              <w:t>516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color w:val="000000"/>
              </w:rPr>
            </w:pPr>
            <w:r>
              <w:rPr>
                <w:rFonts w:ascii="Arial Narrow" w:hAnsi="Arial Narrow"/>
                <w:color w:val="000000"/>
              </w:rPr>
              <w:t>516.2022</w:t>
            </w:r>
          </w:p>
          <w:p>
            <w:pPr>
              <w:pStyle w:val="Normal"/>
              <w:spacing w:lineRule="auto" w:line="240" w:before="0" w:after="0"/>
              <w:jc w:val="center"/>
              <w:rPr>
                <w:rFonts w:ascii="Arial Narrow" w:hAnsi="Arial Narrow"/>
                <w:color w:val="000000"/>
              </w:rPr>
            </w:pPr>
            <w:r>
              <w:rPr>
                <w:rFonts w:ascii="Arial Narrow" w:hAnsi="Arial Narrow"/>
                <w:color w:val="000000"/>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515.2022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514.2022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513.2022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512.2022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 xml:space="preserve">Wyznaczenia punktów nieodpłatnej pomocy prawnej </w:t>
              <w:br/>
              <w:t>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511.2022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510.2022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społecznej na rzecz Stowarzyszenia „Słodkie Słone”.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509.2022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Mateusza Rzyczkowskiego.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508.2022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Jerzego Jarowicza.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507.2022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Wyrażenia zgody na najem lokali użytkowych stanowiących własność Powiatu Zielonogórskiego, położonych w Zielonej Górze przy ul. Podgórnej 5 oraz </w:t>
              <w:br/>
              <w:t>w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506.2022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505.2022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rPr>
                <w:rFonts w:ascii="Arial Narrow" w:hAnsi="Arial Narrow"/>
                <w:color w:val="000000"/>
              </w:rPr>
            </w:pPr>
            <w:r>
              <w:rPr>
                <w:rFonts w:ascii="Arial Narrow" w:hAnsi="Arial Narrow"/>
                <w:color w:val="000000"/>
              </w:rPr>
              <w:t>Naboru kandydatów na członków Powiatowej Rady Działalności Pożytku Publicznego.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504.2022</w:t>
            </w:r>
          </w:p>
          <w:p>
            <w:pPr>
              <w:pStyle w:val="Normal"/>
              <w:spacing w:lineRule="auto" w:line="240" w:before="0" w:after="0"/>
              <w:jc w:val="center"/>
              <w:rPr>
                <w:rFonts w:ascii="Arial Narrow" w:hAnsi="Arial Narrow"/>
              </w:rPr>
            </w:pPr>
            <w:r>
              <w:rPr>
                <w:rFonts w:ascii="Arial Narrow" w:hAnsi="Arial Narrow"/>
              </w:rPr>
              <w:t>30.09.2022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503.2022</w:t>
            </w:r>
          </w:p>
          <w:p>
            <w:pPr>
              <w:pStyle w:val="Normal"/>
              <w:spacing w:lineRule="auto" w:line="240" w:before="0" w:after="0"/>
              <w:jc w:val="center"/>
              <w:rPr>
                <w:rFonts w:ascii="Arial Narrow" w:hAnsi="Arial Narrow"/>
              </w:rPr>
            </w:pPr>
            <w:r>
              <w:rPr>
                <w:rFonts w:ascii="Arial Narrow" w:hAnsi="Arial Narrow"/>
              </w:rPr>
              <w:t>23.09.2022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502.2022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501.2022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PFRON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500.2022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499.2022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498.2022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497.2022</w:t>
            </w:r>
          </w:p>
          <w:p>
            <w:pPr>
              <w:pStyle w:val="Normal"/>
              <w:spacing w:lineRule="auto" w:line="240" w:before="0" w:after="0"/>
              <w:jc w:val="center"/>
              <w:rPr>
                <w:rFonts w:ascii="Arial Narrow" w:hAnsi="Arial Narrow"/>
              </w:rPr>
            </w:pPr>
            <w:r>
              <w:rPr>
                <w:rFonts w:ascii="Arial Narrow" w:hAnsi="Arial Narrow"/>
              </w:rPr>
              <w:t>31.08.2022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496.2022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Udzielania pełnomocnictwa Panu Pawłowi Osockiemu dyrektorowi Młodzieżowego Ośrodka Socjoterapii im. Ireny Sendlerowej w Przytoku i dyrektorowi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495.2022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Powierzenia stanowiska dyrektora Młodzieżowego Ośrodka Socjoterapii im. Ireny Sendlerowej w Przytoku i dyrektora Szkolnego Schroniska Młodzieżowego przy Młodzieżowym Ośrodku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494.2022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zawarcie umowy dzierżawy.</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493.2022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Przeprowadzenia postępowania na dostawę energii elektrycznej.</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492.2022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Sposobu realizacji zadania w ramach rządowego programu rozwijania szkolnej infrastruktury oraz kompetencji uczniów </w:t>
              <w:br/>
              <w:t>i nauczycieli w zakresie technologii informacyjno – komunikacyjnej – „Aktywna tablica”.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491.2022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490.2022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489.2022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488.2022</w:t>
            </w:r>
          </w:p>
          <w:p>
            <w:pPr>
              <w:pStyle w:val="Normal"/>
              <w:spacing w:lineRule="auto" w:line="240" w:before="0" w:after="0"/>
              <w:jc w:val="center"/>
              <w:rPr>
                <w:rFonts w:ascii="Arial Narrow" w:hAnsi="Arial Narrow"/>
              </w:rPr>
            </w:pPr>
            <w:r>
              <w:rPr>
                <w:rFonts w:ascii="Arial Narrow" w:hAnsi="Arial Narrow"/>
              </w:rPr>
              <w:t>16.08.2022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405.2022 Zarządu Powiatu Zielonogórskiego  z dnia 1 lutego 2022 roku, powołującej skład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487.2022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Panu Robertowi Twardemu - Dyrektorowi Centrum Obsługi Placówek Opiekuńczo – Wychowawczych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486.2022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485.2022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484.2022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Zaopiniowania Programu Ochrony Środowiska dla Gminy Czerwieńsk na lata 2022 – 2025 z perspektywą na lata 2026 – 2029.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483.2022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konkursu ofert na realizację zadania publicznego w zakresie ochrony i promocji.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482.2022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481.2022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zadań publicznych złożonych w otwartym konkursie przez organizacje prowadzące działalność pożytku publicznego w 2022 roku i ustalenia regulaminu jej pracy.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480.2022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479.2022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Gminy Świdnica.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478.2022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477.2022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Pani Annie Gołębskiej Dyrektorowi Powiatowego Centrum Pomocy Rodzinie im. Jana Pawła II w Zielonej Górze do przeprowadzenia kontroli w Placówce Opiekuńczo – Wychowawczej Nr 1 w Klenicy oraz Placówce Opiekuńczo – Wychowawczej Nr 2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476.2022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do wykonywania czynności kierownika zamawiającego w postępowaniu o udzielenie zamówienia publicznego w ramach realizacji projektu pn. „Młodzi gotowi na przyszłość” realizowanego przez Powiatowe Centrum Pomocy Rodzinie im. Jana Pawła II w Zielonej Górze w ramach Regionalnego Programu Operacyjnego Lubuskie 2020 Oś Priorytetowa 7. Równowaga społeczna, Działanie 7.5. Usługi społeczne.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475.2022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skonsolidowanego bilansu Powiatu Zielonogórskiego za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474.2022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473.2022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Dariusza Hojka.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472.2022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Zgody na wejście na czas trwania robót na nieruchomości stanowiska własność Powiatu Zielonogórskiego, oznaczone działkami numer 374/17 i 374/18, położone </w:t>
              <w:br/>
              <w:t>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471.2022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Anny Ciuńczyk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470.2022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Agaty Łopato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469.2022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Darii Szczecińskiej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468.2022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Marty Pająk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467.2022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otwartego konkursu ofert na realizację zadań publicznych przez organizacje pozarządowe w 2022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466.2022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465.2022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Bartosza Krzeszowiec.</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464.2022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lokalu użytkowego na rzecz dotychczasowego najemcy,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463.2022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dla Specjalnego Ośrodka Szkolno  Wychowawczego w Sulechowie na rozbiórkę budynku gospodarczego.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Monice Gromulskiej - dyrektorowi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Panu Januszowi Spalonemu - dyrektorowi Zespołu Szkół Specjalnych im. Kawalerów Maltańskich w Zaborze przy Centrum Leczenia  Dzieci </w:t>
              <w:br/>
              <w:t>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456.2022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Panu Jerzemu Rozynkowi – dyrektorowi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455.2022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Beacie Leśniak – dyrektorowi Liceum Ogólnokształcącego im. rtm. Witolda Pileckiego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454.2022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Edycie Śniadeckiej - dyrektorowi Poradni Psychologiczno – Pedagogicznej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453.2022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Liceum Ogólnokształcącego im. rtm. Witolda Pileckiego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pełnienia obowiązków dyrektora Młodzieżowego Ośrodka Socjoterapii im. Ireny Sendlerowej w Przytoku 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Odwołania Pani Anny Łagody ze stanowiska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445.2022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444.2022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443.2022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442.2022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przedłużenie umowy najmu pomieszczeń biurowych dla Powiatowego Urzędu Pracy w Zielonej Górze przy ul. Batorego 126 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441.2022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440.2022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439.2022</w:t>
            </w:r>
          </w:p>
          <w:p>
            <w:pPr>
              <w:pStyle w:val="Normal"/>
              <w:spacing w:lineRule="auto" w:line="240" w:before="0" w:after="0"/>
              <w:jc w:val="center"/>
              <w:rPr>
                <w:rFonts w:ascii="Arial Narrow" w:hAnsi="Arial Narrow"/>
              </w:rPr>
            </w:pPr>
            <w:r>
              <w:rPr>
                <w:rFonts w:ascii="Arial Narrow" w:hAnsi="Arial Narrow"/>
              </w:rPr>
              <w:t>27.05.2022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pożyczki krótkoterminowej z budżetu Powiatu  Zielonogórskiego w 2022 roku dla Szpitala Rehabilitacyjno - 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438.2022</w:t>
            </w:r>
          </w:p>
          <w:p>
            <w:pPr>
              <w:pStyle w:val="Normal"/>
              <w:spacing w:lineRule="auto" w:line="240" w:before="0" w:after="0"/>
              <w:jc w:val="center"/>
              <w:rPr>
                <w:rFonts w:ascii="Arial Narrow" w:hAnsi="Arial Narrow"/>
              </w:rPr>
            </w:pPr>
            <w:r>
              <w:rPr>
                <w:rFonts w:ascii="Arial Narrow" w:hAnsi="Arial Narrow"/>
              </w:rPr>
              <w:t>23.05.2022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 xml:space="preserve">Uchwała w sprawie ustalenia stawek opłat eksploatacyjnych </w:t>
              <w:br/>
              <w:t>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437.2022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436.2022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Powołania Komisji Konkursowej w celu przeprowadzenia konkursu na stanowisko dyrektora Liceum Ogólnokształcącego im. rtm. Witolda Pileckiego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435.2022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434.2022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433.2022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432.2022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431.2022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Wyznaczenia przewodniczącego Komisji Konkursowej oraz przedstawicieli Powiatu Zielonogórskiego do składu tych Komisji.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430</w:t>
            </w:r>
          </w:p>
          <w:p>
            <w:pPr>
              <w:pStyle w:val="Normal"/>
              <w:spacing w:lineRule="auto" w:line="240" w:before="0" w:after="0"/>
              <w:rPr>
                <w:rFonts w:ascii="Arial Narrow" w:hAnsi="Arial Narrow"/>
              </w:rPr>
            </w:pPr>
            <w:r>
              <w:rPr>
                <w:rFonts w:ascii="Arial Narrow" w:hAnsi="Arial Narrow"/>
              </w:rPr>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430.2022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429a</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429a.2022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428.2022</w:t>
            </w:r>
          </w:p>
          <w:p>
            <w:pPr>
              <w:pStyle w:val="Normal"/>
              <w:spacing w:lineRule="auto" w:line="240" w:before="0" w:after="0"/>
              <w:jc w:val="center"/>
              <w:rPr>
                <w:rFonts w:ascii="Arial Narrow" w:hAnsi="Arial Narrow"/>
              </w:rPr>
            </w:pPr>
            <w:r>
              <w:rPr>
                <w:rFonts w:ascii="Arial Narrow" w:hAnsi="Arial Narrow"/>
              </w:rPr>
              <w:t>26.04.2022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konkursów na stanowiska dyrektorów jednostek oświatowych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427.2022</w:t>
            </w:r>
          </w:p>
          <w:p>
            <w:pPr>
              <w:pStyle w:val="Normal"/>
              <w:spacing w:lineRule="auto" w:line="240" w:before="0" w:after="0"/>
              <w:jc w:val="center"/>
              <w:rPr>
                <w:rFonts w:ascii="Arial Narrow" w:hAnsi="Arial Narrow"/>
              </w:rPr>
            </w:pPr>
            <w:r>
              <w:rPr>
                <w:rFonts w:ascii="Arial Narrow" w:hAnsi="Arial Narrow"/>
              </w:rPr>
              <w:t>19.04.2022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426.2022</w:t>
            </w:r>
          </w:p>
          <w:p>
            <w:pPr>
              <w:pStyle w:val="Normal"/>
              <w:spacing w:lineRule="auto" w:line="240" w:before="0" w:after="0"/>
              <w:jc w:val="center"/>
              <w:rPr>
                <w:rFonts w:ascii="Arial Narrow" w:hAnsi="Arial Narrow"/>
              </w:rPr>
            </w:pPr>
            <w:r>
              <w:rPr>
                <w:rFonts w:ascii="Arial Narrow" w:hAnsi="Arial Narrow"/>
              </w:rPr>
              <w:t>12.04.2022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pracowników Domu Pomocy Społecznej w Trzebiechowie – filia Bełcze 19.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DPS </w:t>
              <w:br/>
              <w:t>w Trzebiechowie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425.2022</w:t>
            </w:r>
          </w:p>
          <w:p>
            <w:pPr>
              <w:pStyle w:val="Normal"/>
              <w:spacing w:lineRule="auto" w:line="240" w:before="0" w:after="0"/>
              <w:jc w:val="center"/>
              <w:rPr>
                <w:rFonts w:ascii="Arial Narrow" w:hAnsi="Arial Narrow"/>
              </w:rPr>
            </w:pPr>
            <w:r>
              <w:rPr>
                <w:rFonts w:ascii="Arial Narrow" w:hAnsi="Arial Narrow"/>
              </w:rPr>
              <w:t>05.04.2022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424.2022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423.2022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422.2022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421.2022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4202022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lokali użytkowych, najem powierzchni dachu oraz udostępnienie części nieruchomości na rzecz dotychczasowych najemców, położonych w Zielonej Górze w budynku przy ul. Podgórnej 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419.202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OR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418.2022</w:t>
            </w:r>
          </w:p>
          <w:p>
            <w:pPr>
              <w:pStyle w:val="Normal"/>
              <w:spacing w:lineRule="auto" w:line="240" w:before="0" w:after="0"/>
              <w:jc w:val="center"/>
              <w:rPr>
                <w:rFonts w:ascii="Arial Narrow" w:hAnsi="Arial Narrow"/>
              </w:rPr>
            </w:pPr>
            <w:r>
              <w:rPr>
                <w:rFonts w:ascii="Arial Narrow" w:hAnsi="Arial Narrow"/>
              </w:rPr>
              <w:t>14.03.2022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417.2022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Zgody na wejście na czas trwania robót na nieruchomości stanowiące własność Powiatu Zielonogórskiego, oznaczone działkami nurem 374/2, 374/19, 374/23, położone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416.2022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415.2022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414.2022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Sposobu dofinansowania doskonalenia zawodowego nauczycieli w roku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413.2022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Podziału środków na dofinansowanie doskonalenia zawodowego nauczycieli w roku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412.2022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gabinetu lekarskiego o pow. 18,96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zlokalizowanego </w:t>
              <w:br/>
              <w:t xml:space="preserve">w budynku przy al. Niepodległości 19, zlokalizowanego </w:t>
              <w:br/>
              <w:t>w budynku położonym na działkach numer 362 i 363, położonych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411.2022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powierzchni użytkowej w wymiarze 68,2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zlokalizowanej w budynku przy Al. Niepodległości 33, oznaczonej w ewidencji gruntów i budynków działką numer 325/18, położonej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410.2022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podejmowania czynności w zakresie realizacji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409.2022</w:t>
            </w:r>
          </w:p>
          <w:p>
            <w:pPr>
              <w:pStyle w:val="Normal"/>
              <w:spacing w:lineRule="auto" w:line="240" w:before="0" w:after="0"/>
              <w:jc w:val="center"/>
              <w:rPr>
                <w:rFonts w:ascii="Arial Narrow" w:hAnsi="Arial Narrow"/>
              </w:rPr>
            </w:pPr>
            <w:r>
              <w:rPr>
                <w:rFonts w:ascii="Arial Narrow" w:hAnsi="Arial Narrow"/>
              </w:rPr>
              <w:t>28.02.2022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408.2022</w:t>
            </w:r>
          </w:p>
          <w:p>
            <w:pPr>
              <w:pStyle w:val="Normal"/>
              <w:spacing w:lineRule="auto" w:line="240" w:before="0" w:after="0"/>
              <w:jc w:val="center"/>
              <w:rPr>
                <w:rFonts w:ascii="Arial Narrow" w:hAnsi="Arial Narrow"/>
              </w:rPr>
            </w:pPr>
            <w:r>
              <w:rPr>
                <w:rFonts w:ascii="Arial Narrow" w:hAnsi="Arial Narrow"/>
              </w:rPr>
              <w:t>22.02.2022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407.2022</w:t>
            </w:r>
          </w:p>
          <w:p>
            <w:pPr>
              <w:pStyle w:val="Normal"/>
              <w:spacing w:lineRule="auto" w:line="240" w:before="0" w:after="0"/>
              <w:jc w:val="center"/>
              <w:rPr>
                <w:rFonts w:ascii="Arial Narrow" w:hAnsi="Arial Narrow"/>
              </w:rPr>
            </w:pPr>
            <w:r>
              <w:rPr>
                <w:rFonts w:ascii="Arial Narrow" w:hAnsi="Arial Narrow"/>
              </w:rPr>
              <w:t>15.02.2022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Przetargowej do przeprowadzenia przetargów dotyczących sprzedaży prawa własności </w:t>
              <w:br/>
              <w:t>i dzierżawy nieruchomości Skarbu Państwa oraz sprzedaży prawa użytkowania wieczystego nieruchomości gruntowych stanowiących własność Skarbu Państwa.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GG</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406.2022</w:t>
            </w:r>
          </w:p>
          <w:p>
            <w:pPr>
              <w:pStyle w:val="Normal"/>
              <w:spacing w:lineRule="auto" w:line="240" w:before="0" w:after="0"/>
              <w:jc w:val="center"/>
              <w:rPr>
                <w:rFonts w:ascii="Arial Narrow" w:hAnsi="Arial Narrow"/>
              </w:rPr>
            </w:pPr>
            <w:r>
              <w:rPr>
                <w:rFonts w:ascii="Arial Narrow" w:hAnsi="Arial Narrow"/>
              </w:rPr>
              <w:t>08.02.2022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405.2022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Stanowisko w sprawie przeniesienia Centrum Kształcenia Zawodowego i Ustawicznego „Medyk” z Zielonej Góry do Sulechowa.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404.2022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Wyboru oferty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403.2022</w:t>
            </w:r>
          </w:p>
          <w:p>
            <w:pPr>
              <w:pStyle w:val="Normal"/>
              <w:spacing w:lineRule="auto" w:line="240" w:before="0" w:after="0"/>
              <w:jc w:val="center"/>
              <w:rPr>
                <w:rFonts w:ascii="Arial Narrow" w:hAnsi="Arial Narrow"/>
              </w:rPr>
            </w:pPr>
            <w:r>
              <w:rPr>
                <w:rFonts w:ascii="Arial Narrow" w:hAnsi="Arial Narrow"/>
              </w:rPr>
              <w:t>26.01.2022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Pełnomocnictwa Panu Januszowi Spalonemu dyrektorowi Zespołu Szkół Specjalnych im. Kawalerów Maltańskich </w:t>
              <w:br/>
              <w:t xml:space="preserve">w Zaborze przy Centrum Leczenia Dzieci i Młodzieży </w:t>
              <w:br/>
              <w:t>w Zaborze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przy  CLDiM w Zaborze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402.2022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Pełnomocnictwa Panu Zbigniewowi Harasimionkowi dyrektorowi Szkoły Podstawowej Specjalnej w Wojnowie przy Szpitalu Rehabilitacyjno – Leczniczym dla Dzieci SP ZOZ w Wojnowie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SPS w Wojnowie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401.2022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Dagmarze Zientek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SOSW</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400.2022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Sabinie Tomiak – Papiernik p. o. dyrektora Młodzieżowego Ośrodka Socjoterapii im. Ireny Sendlerowej w Przytoku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p. o. MOS </w:t>
              <w:br/>
              <w:t>w Przytoku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399.2022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398.2022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397.2022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396.2022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395.2022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Uchwalenia Regulaminu Organizacyjnego Starostwa Powiatowego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394.2022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393.2022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Nadania uprawnień dyrektorom jednostek budżetowych powiatu do zaciągania zobowiązań z tytułu umów, których realizacja których realizacja w roku budżetowym </w:t>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392.2022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391.2021</w:t>
            </w:r>
          </w:p>
          <w:p>
            <w:pPr>
              <w:pStyle w:val="Normal"/>
              <w:spacing w:lineRule="auto" w:line="240" w:before="0" w:after="0"/>
              <w:jc w:val="center"/>
              <w:rPr>
                <w:rFonts w:ascii="Arial Narrow" w:hAnsi="Arial Narrow"/>
              </w:rPr>
            </w:pPr>
            <w:r>
              <w:rPr>
                <w:rFonts w:ascii="Arial Narrow" w:hAnsi="Arial Narrow"/>
              </w:rPr>
              <w:t>04.01.2022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390.2021</w:t>
            </w:r>
          </w:p>
          <w:p>
            <w:pPr>
              <w:pStyle w:val="Normal"/>
              <w:spacing w:lineRule="auto" w:line="240" w:before="0" w:after="0"/>
              <w:jc w:val="center"/>
              <w:rPr>
                <w:rFonts w:ascii="Arial Narrow" w:hAnsi="Arial Narrow"/>
              </w:rPr>
            </w:pPr>
            <w:r>
              <w:rPr>
                <w:rFonts w:ascii="Arial Narrow" w:hAnsi="Arial Narrow"/>
              </w:rPr>
              <w:t>31.12.2021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389.2021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388.2021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drugim przetargu ustnym nieograniczonym, na zbycie nieruchomości gruntowej, położonej w obrębie Kije gmina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387.2021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Wyboru długości okresu stosowanego do wyliczenia relacji określonej w art. 243 ustawy o finansach publicznych.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386.2021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385.2021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384.2021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zawarcie w drodze bezprzetargowej kolejnej umowy najmu na pomieszczenia usytuowane w budynku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 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383.2021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382.2021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381.2021</w:t>
            </w:r>
          </w:p>
          <w:p>
            <w:pPr>
              <w:pStyle w:val="Normal"/>
              <w:spacing w:lineRule="auto" w:line="240" w:before="0" w:after="0"/>
              <w:jc w:val="center"/>
              <w:rPr>
                <w:rFonts w:ascii="Arial Narrow" w:hAnsi="Arial Narrow"/>
              </w:rPr>
            </w:pPr>
            <w:r>
              <w:rPr>
                <w:rFonts w:ascii="Arial Narrow" w:hAnsi="Arial Narrow"/>
              </w:rPr>
              <w:t>02.12.2021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380.2021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„Indywidualnej diagnozy zapotrzebowania na wsparcie w zakresie zwalczania i przeciwdziałania skutkom pandemii COVID-19, zrealizowanej przez Poradnię Psychologiczno – Pedagogiczną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379.2021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378.2021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377.2021</w:t>
            </w:r>
          </w:p>
          <w:p>
            <w:pPr>
              <w:pStyle w:val="Normal"/>
              <w:spacing w:lineRule="auto" w:line="240" w:before="0" w:after="0"/>
              <w:jc w:val="center"/>
              <w:rPr>
                <w:rFonts w:ascii="Arial Narrow" w:hAnsi="Arial Narrow"/>
              </w:rPr>
            </w:pPr>
            <w:r>
              <w:rPr>
                <w:rFonts w:ascii="Arial Narrow" w:hAnsi="Arial Narrow"/>
              </w:rPr>
              <w:t>23.11.2021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376.2021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375.2021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374.2021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373.2021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2028.</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372.2021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uchwały budżetowej Powiatu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371.2021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370.2021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 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369.2021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Sposobu realizacji zadania w ramach rządowego programu rozwijania szkolnej infrastruktury oraz kompetencji uczniów i nauczycieli w zakresie technologii informacyjno – komunikacyjnej – „Aktywna tablica”.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368.2021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Dotacji celowej Szkolnemu Związkowi Sportowemu „Ziemia Lubuska” z zakresu upowszechniania kultury fizycznej i sportu z pominięciem otwartego konkursu ofert.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367.2021</w:t>
            </w:r>
          </w:p>
          <w:p>
            <w:pPr>
              <w:pStyle w:val="Normal"/>
              <w:spacing w:lineRule="auto" w:line="240" w:before="0" w:after="0"/>
              <w:jc w:val="center"/>
              <w:rPr>
                <w:rFonts w:ascii="Arial Narrow" w:hAnsi="Arial Narrow"/>
              </w:rPr>
            </w:pPr>
            <w:r>
              <w:rPr>
                <w:rFonts w:ascii="Arial Narrow" w:hAnsi="Arial Narrow"/>
              </w:rPr>
              <w:t>29.10.2021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366.2021</w:t>
            </w:r>
          </w:p>
          <w:p>
            <w:pPr>
              <w:pStyle w:val="Normal"/>
              <w:spacing w:lineRule="auto" w:line="240" w:before="0" w:after="0"/>
              <w:jc w:val="center"/>
              <w:rPr>
                <w:rFonts w:ascii="Arial Narrow" w:hAnsi="Arial Narrow"/>
              </w:rPr>
            </w:pPr>
            <w:r>
              <w:rPr>
                <w:rFonts w:ascii="Arial Narrow" w:hAnsi="Arial Narrow"/>
              </w:rPr>
              <w:t>27.10.2021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365.2021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Wyznaczenia punktów nieodpłatnej pomocy prawnej </w:t>
              <w:br/>
              <w:t xml:space="preserve">i nieodpłatnego poradnictwa obywatelskiego oraz określenia harmonogramu wskazującego dni i godziny, </w:t>
              <w:br/>
              <w:t>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364.2021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363.2021</w:t>
            </w:r>
          </w:p>
          <w:p>
            <w:pPr>
              <w:pStyle w:val="Normal"/>
              <w:spacing w:lineRule="auto" w:line="240" w:before="0" w:after="0"/>
              <w:jc w:val="center"/>
              <w:rPr>
                <w:rFonts w:ascii="Arial Narrow" w:hAnsi="Arial Narrow"/>
              </w:rPr>
            </w:pPr>
            <w:r>
              <w:rPr>
                <w:rFonts w:ascii="Arial Narrow" w:hAnsi="Arial Narrow"/>
              </w:rPr>
              <w:t>14.10.2021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362.2021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wydzierżawienia części działki oznaczonej w ewidencji gruntów i budynków numerem 282 będącej w trwałym zarządzie Liceum Ogólnokształcącego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361.2021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rzecz Pana Krzysztofa Gąsiorowskiego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360.2021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oraz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359.2021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91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358.2021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357.2021</w:t>
            </w:r>
          </w:p>
          <w:p>
            <w:pPr>
              <w:pStyle w:val="Normal"/>
              <w:spacing w:lineRule="auto" w:line="240" w:before="0" w:after="0"/>
              <w:jc w:val="center"/>
              <w:rPr>
                <w:rFonts w:ascii="Arial Narrow" w:hAnsi="Arial Narrow"/>
              </w:rPr>
            </w:pPr>
            <w:r>
              <w:rPr>
                <w:rFonts w:ascii="Arial Narrow" w:hAnsi="Arial Narrow"/>
              </w:rPr>
              <w:t>30.09.2021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356.2021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355.2021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354.2021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353.2021</w:t>
            </w:r>
          </w:p>
          <w:p>
            <w:pPr>
              <w:pStyle w:val="Normal"/>
              <w:spacing w:lineRule="auto" w:line="240" w:before="0" w:after="0"/>
              <w:jc w:val="center"/>
              <w:rPr>
                <w:rFonts w:ascii="Arial Narrow" w:hAnsi="Arial Narrow"/>
              </w:rPr>
            </w:pPr>
            <w:r>
              <w:rPr>
                <w:rFonts w:ascii="Arial Narrow" w:hAnsi="Arial Narrow"/>
              </w:rPr>
              <w:t>20.09.2021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Sprzedaży lokali użytkowych nr 34 i nr 35, położonych w Sulechowie w budynku przy Al. Niepodległości 33,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352.2021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351.2021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Specjalny Ośrodek Szkolno- Wychowawczy w Sulechowie dzienników wyłącznie w formie elektronicznej.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350.2021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349.2021</w:t>
            </w:r>
          </w:p>
          <w:p>
            <w:pPr>
              <w:pStyle w:val="Normal"/>
              <w:spacing w:lineRule="auto" w:line="240" w:before="0" w:after="0"/>
              <w:jc w:val="center"/>
              <w:rPr>
                <w:rFonts w:ascii="Arial Narrow" w:hAnsi="Arial Narrow"/>
              </w:rPr>
            </w:pPr>
            <w:r>
              <w:rPr>
                <w:rFonts w:ascii="Arial Narrow" w:hAnsi="Arial Narrow"/>
              </w:rPr>
              <w:t>07.09.2021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348.2021</w:t>
            </w:r>
          </w:p>
          <w:p>
            <w:pPr>
              <w:pStyle w:val="Normal"/>
              <w:spacing w:lineRule="auto" w:line="240" w:before="0" w:after="0"/>
              <w:jc w:val="center"/>
              <w:rPr>
                <w:rFonts w:ascii="Arial Narrow" w:hAnsi="Arial Narrow"/>
              </w:rPr>
            </w:pPr>
            <w:r>
              <w:rPr>
                <w:rFonts w:ascii="Arial Narrow" w:hAnsi="Arial Narrow"/>
              </w:rPr>
              <w:t>31.08.2021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347.2021</w:t>
            </w:r>
          </w:p>
          <w:p>
            <w:pPr>
              <w:pStyle w:val="Normal"/>
              <w:spacing w:lineRule="auto" w:line="240" w:before="0" w:after="0"/>
              <w:jc w:val="center"/>
              <w:rPr>
                <w:rFonts w:ascii="Arial Narrow" w:hAnsi="Arial Narrow"/>
              </w:rPr>
            </w:pPr>
            <w:r>
              <w:rPr>
                <w:rFonts w:ascii="Arial Narrow" w:hAnsi="Arial Narrow"/>
              </w:rPr>
              <w:t>24.08.202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Poradnię Psychologiczno – Pedagogiczną w Sulechowie dzienników wyłącznie w formie elektronicznej.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346.2021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272.2021 Zarządu Powiatu Zielonogórskiego z dnia 12 stycznia 2021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345.2021</w:t>
              <w:b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271.2021 Zarządu Powiatu Zielonogórskiego z dnia 12 stycznia 2021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344.2021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343.2021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342.2021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Pełnienia obowiązków dyrektora Młodzieżowego Ośrodka Socjoterapii im. Ireny Sendlerowej w Przytoku 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341.2021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340.2021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339.2021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mienia ruchomego Powiatu Zielonogórskiego kotłów grzewczych wraz z osprzętem (kotły ciśnieniowe, naczynie zbiorcze) znajdujących się </w:t>
              <w:br/>
              <w:t>w lokalu  użytkowym numer 34 w budynku przy Al. Niepodległości 33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338.2021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nieruchomości Powiatu Zielonogórskiego lokali użytkowych numer 34 o pow. użytkowej 58,20 m oraz numer 35 o pow. użytkowej 57,10 m położonych na działce oznaczonej w ewidencji gruntów </w:t>
              <w:br/>
              <w:t>i budynków numerem 325/18 o pow. 0.2078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337.2021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Wyrażenia zgody na nieodpłatne przekazanie w drodze umowy darowizny przez Samodzielny Publiczny Zakład Opieki Zdrowotnej w Sulechowie kotłów grzewczych wraz </w:t>
              <w:br/>
              <w:t xml:space="preserve">z osprzętem (kotły ciśnieniowe, naczynie zbiorcze) znajdujących się w lokalu użytkowym numer 34 </w:t>
              <w:br/>
              <w:t>w budynku przy Al. Niepodległości 33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336.2021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155/11 o pow. 5,3940 ha, położonej w obrębie Wojnowo gmina Kargowa.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Wojnowie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335.2021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gruntowej, położnej w obrębie Kije gmina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334.2021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333.2021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332.2021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331.2021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Nieodpłatnego nabycia w drodze darowizny na rzecz Powiatu Zielonogórskiego nieruchomości położonej w obrębie Urzuty gmina Nowogród Bobrzański, oznaczonej działką numer 341/1 o pow. 0,07 ha stanowiącej fragment drogi powiatowej F1074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330.2021</w:t>
            </w:r>
          </w:p>
          <w:p>
            <w:pPr>
              <w:pStyle w:val="Normal"/>
              <w:spacing w:lineRule="auto" w:line="240" w:before="0" w:after="0"/>
              <w:jc w:val="center"/>
              <w:rPr>
                <w:rFonts w:ascii="Arial Narrow" w:hAnsi="Arial Narrow"/>
              </w:rPr>
            </w:pPr>
            <w:r>
              <w:rPr>
                <w:rFonts w:ascii="Arial Narrow" w:hAnsi="Arial Narrow"/>
              </w:rPr>
              <w:t>13.07.2021</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 o pow. 5,3940 ha, położonej w obrębie Wilkanowo gmina Kargowa.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Szpitala Rehabilitacyjno – Leczniczego dla dzieci w Wojnowie.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329.2021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2.5,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328.2021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2.4,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327.2021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2.3,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326.2021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3.16,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325.2021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3.15,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324.2021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322.2021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321.2021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Powołania Komisji Egzaminacyjnej dla Pani Moniki Anny Korman – nauczyciela kontraktowego ubiegającego się </w:t>
              <w:br/>
              <w:t>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319.2021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Pani Martyny Mospan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318.2021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Wynagradzania ekspertów za udział w pracach komisji egzaminacyjnych dla nauczycieli, ubiegających się </w:t>
              <w:br/>
              <w:t>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317.2021</w:t>
            </w:r>
          </w:p>
          <w:p>
            <w:pPr>
              <w:pStyle w:val="Normal"/>
              <w:spacing w:lineRule="auto" w:line="240" w:before="0" w:after="0"/>
              <w:jc w:val="center"/>
              <w:rPr>
                <w:rFonts w:ascii="Arial Narrow" w:hAnsi="Arial Narrow"/>
              </w:rPr>
            </w:pPr>
            <w:r>
              <w:rPr>
                <w:rFonts w:ascii="Arial Narrow" w:hAnsi="Arial Narrow"/>
              </w:rPr>
              <w:t>30.06.2021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316.2021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budynku o pow. 2 m pomieszczenia zlokalizowanego na parterze w części budynku A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315.2021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frontowej nieruchomości, położonej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314.2021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Zatwierdzenia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313.2021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312.2021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Wyrażenia zgody na oddanie w najem w drodze przetargu, pomieszczenia usytuowanego w budynku przy </w:t>
              <w:br/>
              <w:t>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311.2021</w:t>
            </w:r>
          </w:p>
          <w:p>
            <w:pPr>
              <w:pStyle w:val="Normal"/>
              <w:spacing w:lineRule="auto" w:line="240" w:before="0" w:after="0"/>
              <w:jc w:val="center"/>
              <w:rPr>
                <w:rFonts w:ascii="Arial Narrow" w:hAnsi="Arial Narrow"/>
              </w:rPr>
            </w:pPr>
            <w:r>
              <w:rPr>
                <w:rFonts w:ascii="Arial Narrow" w:hAnsi="Arial Narrow"/>
              </w:rPr>
              <w:t>15.05.2021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310.2021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309.2021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308.2021</w:t>
              <w:b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307.2021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Przedłużenia powierzenia stanowiska dyrektorowi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306.2021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Powierzenia Stanowska dyrektorowi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305.2021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Przedłużenia powierzenia stanowiska dyrektorowi Specjalnego Ośrodka Szkolno- Wychowawczego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304</w:t>
            </w:r>
          </w:p>
          <w:p>
            <w:pPr>
              <w:pStyle w:val="Normal"/>
              <w:spacing w:lineRule="auto" w:line="240" w:before="0" w:after="0"/>
              <w:rPr>
                <w:rFonts w:ascii="Arial Narrow" w:hAnsi="Arial Narrow"/>
              </w:rPr>
            </w:pPr>
            <w:r>
              <w:rPr>
                <w:rFonts w:ascii="Arial Narrow" w:hAnsi="Arial Narrow"/>
              </w:rPr>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304.2021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299"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303.2021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stanowiącego własność Powiatu Zielonogórskiego, położonego w Zielonej Górze przy ul. Podgórnej 5 na rzecz dotychczasowego najemcy.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302.2021</w:t>
            </w:r>
          </w:p>
          <w:p>
            <w:pPr>
              <w:pStyle w:val="Normal"/>
              <w:spacing w:lineRule="auto" w:line="240" w:before="0" w:after="0"/>
              <w:jc w:val="center"/>
              <w:rPr>
                <w:rFonts w:ascii="Arial Narrow" w:hAnsi="Arial Narrow"/>
              </w:rPr>
            </w:pPr>
            <w:r>
              <w:rPr>
                <w:rFonts w:ascii="Arial Narrow" w:hAnsi="Arial Narrow"/>
              </w:rPr>
              <w:t>31.05.2021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301.2021</w:t>
            </w:r>
          </w:p>
          <w:p>
            <w:pPr>
              <w:pStyle w:val="Normal"/>
              <w:spacing w:lineRule="auto" w:line="240" w:before="0" w:after="0"/>
              <w:jc w:val="center"/>
              <w:rPr>
                <w:rFonts w:ascii="Arial Narrow" w:hAnsi="Arial Narrow"/>
              </w:rPr>
            </w:pPr>
            <w:r>
              <w:rPr>
                <w:rFonts w:ascii="Arial Narrow" w:hAnsi="Arial Narrow"/>
              </w:rPr>
              <w:t>25.05.2021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lokalu użytkowego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300.2021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formy zatwierdzenia sprawozdania finansowego Powiatu Zielonogórskiego za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299.2021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298.2021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Odwołania Pani Grażyny Płońskiej ze stanowiska dyrektora Młodzieżowego Ośrodka Socjoterapii im. Ireny Sendlerowej w Przytoku i stanowiska dyrektora Szkolnego Schroniska Młodzieżowego przy MOS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297.2021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296.2021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295.2021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294.2021</w:t>
            </w:r>
          </w:p>
          <w:p>
            <w:pPr>
              <w:pStyle w:val="Normal"/>
              <w:spacing w:lineRule="auto" w:line="240" w:before="0" w:after="0"/>
              <w:jc w:val="center"/>
              <w:rPr>
                <w:rFonts w:ascii="Arial Narrow" w:hAnsi="Arial Narrow"/>
              </w:rPr>
            </w:pPr>
            <w:r>
              <w:rPr>
                <w:rFonts w:ascii="Arial Narrow" w:hAnsi="Arial Narrow"/>
              </w:rPr>
              <w:t>04.05.2021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293.2021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rPr>
              <w:t>Rozłożenia na raty</w:t>
            </w:r>
            <w:r>
              <w:rPr>
                <w:rStyle w:val="Domylnaczcionkaakapitu"/>
                <w:rFonts w:ascii="Arial Narrow" w:hAnsi="Arial Narrow"/>
                <w:color w:val="000000"/>
              </w:rPr>
              <w:t xml:space="preserve"> należności z tytułu opłat za usunięcie, transport i przechowywanie pojazdu.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292.2021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291.2021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Podziału środków na finansowanie doskonalenia zawodowego nauczycieli w roku 2021.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290.2021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Sposobu dofinansowania doskonalenia zawodowego nauczycieli w roku 2021.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289.2021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Wyrażania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288.2021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287.2021</w:t>
            </w:r>
          </w:p>
          <w:p>
            <w:pPr>
              <w:pStyle w:val="Normal"/>
              <w:spacing w:lineRule="auto" w:line="240" w:before="0" w:after="0"/>
              <w:jc w:val="center"/>
              <w:rPr>
                <w:rFonts w:ascii="Arial Narrow" w:hAnsi="Arial Narrow"/>
              </w:rPr>
            </w:pPr>
            <w:r>
              <w:rPr>
                <w:rFonts w:ascii="Arial Narrow" w:hAnsi="Arial Narrow"/>
              </w:rPr>
              <w:t>06.04.2021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286.2021</w:t>
            </w:r>
          </w:p>
          <w:p>
            <w:pPr>
              <w:pStyle w:val="Normal"/>
              <w:spacing w:lineRule="auto" w:line="240" w:before="0" w:after="0"/>
              <w:jc w:val="center"/>
              <w:rPr>
                <w:rFonts w:ascii="Arial Narrow" w:hAnsi="Arial Narrow"/>
              </w:rPr>
            </w:pPr>
            <w:r>
              <w:rPr>
                <w:rFonts w:ascii="Arial Narrow" w:hAnsi="Arial Narrow"/>
              </w:rPr>
              <w:t>31.03.2021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285.2021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284.2021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ceny wywoławczej w drugim przetargu ustnym nieograniczonym, na zbycie nieruchomości zabudowanej, położonej w Sulechowie przy Al. Niepodległości.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283.2021</w:t>
            </w:r>
          </w:p>
          <w:p>
            <w:pPr>
              <w:pStyle w:val="Normal"/>
              <w:spacing w:lineRule="auto" w:line="240" w:before="0" w:after="0"/>
              <w:jc w:val="center"/>
              <w:rPr>
                <w:rFonts w:ascii="Arial Narrow" w:hAnsi="Arial Narrow"/>
              </w:rPr>
            </w:pPr>
            <w:r>
              <w:rPr>
                <w:rFonts w:ascii="Arial Narrow" w:hAnsi="Arial Narrow"/>
              </w:rPr>
              <w:t>16.03.2021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282.2021</w:t>
            </w:r>
          </w:p>
          <w:p>
            <w:pPr>
              <w:pStyle w:val="Normal"/>
              <w:spacing w:lineRule="auto" w:line="240" w:before="0" w:after="0"/>
              <w:jc w:val="center"/>
              <w:rPr>
                <w:rFonts w:ascii="Arial Narrow" w:hAnsi="Arial Narrow"/>
              </w:rPr>
            </w:pPr>
            <w:r>
              <w:rPr>
                <w:rFonts w:ascii="Arial Narrow" w:hAnsi="Arial Narrow"/>
              </w:rPr>
              <w:t>11.03.2021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zawieszenie zajęć w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281.2021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Zatrudniania i wynagradzania kierowników samodzielnych publicznych zakładów opieki zdrowotnych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280.2021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279.2021</w:t>
            </w:r>
          </w:p>
          <w:p>
            <w:pPr>
              <w:pStyle w:val="Normal"/>
              <w:spacing w:lineRule="auto" w:line="240" w:before="0" w:after="0"/>
              <w:jc w:val="center"/>
              <w:rPr>
                <w:rFonts w:ascii="Arial Narrow" w:hAnsi="Arial Narrow"/>
              </w:rPr>
            </w:pPr>
            <w:r>
              <w:rPr>
                <w:rFonts w:ascii="Arial Narrow" w:hAnsi="Arial Narrow"/>
              </w:rPr>
              <w:t>23.02.2021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278.2021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277.2021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276.2021</w:t>
            </w:r>
          </w:p>
          <w:p>
            <w:pPr>
              <w:pStyle w:val="Normal"/>
              <w:spacing w:lineRule="auto" w:line="240" w:before="0" w:after="0"/>
              <w:jc w:val="center"/>
              <w:rPr>
                <w:rFonts w:ascii="Arial Narrow" w:hAnsi="Arial Narrow"/>
              </w:rPr>
            </w:pPr>
            <w:r>
              <w:rPr>
                <w:rFonts w:ascii="Arial Narrow" w:hAnsi="Arial Narrow"/>
              </w:rPr>
              <w:t>29.01.2021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275.2021</w:t>
            </w:r>
          </w:p>
          <w:p>
            <w:pPr>
              <w:pStyle w:val="Normal"/>
              <w:spacing w:lineRule="auto" w:line="240" w:before="0" w:after="0"/>
              <w:jc w:val="center"/>
              <w:rPr>
                <w:rFonts w:ascii="Arial Narrow" w:hAnsi="Arial Narrow"/>
              </w:rPr>
            </w:pPr>
            <w:r>
              <w:rPr>
                <w:rFonts w:ascii="Arial Narrow" w:hAnsi="Arial Narrow"/>
              </w:rPr>
              <w:t>26.01.2021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274.2021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273.2021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272.2021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Nadania uprawnień dyrektorom jednostek oświatowych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271.2021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270.2021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269.2021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środka trwałego, samochodu osobowego marki Volkswagen Shuttle Kombi T5-1.9 TDI, Szpitalowi Rehabilitacyjno - Leczniczemu dla Dzieci SP ZOZ w Wojnowie oraz samochodu osobowego marki Volkswagen Shuttle Kombi T5-1.9 TDI Powiatowemu Zielonogórskiemu Zarządowi Dróg.</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268.2021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267.2020</w:t>
            </w:r>
          </w:p>
          <w:p>
            <w:pPr>
              <w:pStyle w:val="Normal"/>
              <w:spacing w:lineRule="auto" w:line="240" w:before="0" w:after="0"/>
              <w:jc w:val="center"/>
              <w:rPr>
                <w:rFonts w:ascii="Arial Narrow" w:hAnsi="Arial Narrow"/>
              </w:rPr>
            </w:pPr>
            <w:r>
              <w:rPr>
                <w:rFonts w:ascii="Arial Narrow" w:hAnsi="Arial Narrow"/>
              </w:rPr>
              <w:t>31.12.2020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266.2020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Szpitala Rehabilitacyjno – 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265.2020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264.2020</w:t>
            </w:r>
          </w:p>
          <w:p>
            <w:pPr>
              <w:pStyle w:val="Normal"/>
              <w:spacing w:lineRule="auto" w:line="240" w:before="0" w:after="0"/>
              <w:jc w:val="center"/>
              <w:rPr>
                <w:rFonts w:ascii="Arial Narrow" w:hAnsi="Arial Narrow"/>
              </w:rPr>
            </w:pPr>
            <w:r>
              <w:rPr>
                <w:rFonts w:ascii="Arial Narrow" w:hAnsi="Arial Narrow"/>
              </w:rPr>
              <w:t>21.12.2020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263.2020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Wyłonienia instytucji finansowej zarządzającej pracowniczymi planami kapitałowymi w jednostkach organizacyjnych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262.2020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261.2020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260.2020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drodze przetargu, pomieszczenia usytuowanego w budynku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259.2020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258.2020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Pana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257.2020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256.2020</w:t>
            </w:r>
          </w:p>
          <w:p>
            <w:pPr>
              <w:pStyle w:val="Normal"/>
              <w:spacing w:lineRule="auto" w:line="240" w:before="0" w:after="0"/>
              <w:jc w:val="center"/>
              <w:rPr>
                <w:rFonts w:ascii="Arial Narrow" w:hAnsi="Arial Narrow"/>
              </w:rPr>
            </w:pPr>
            <w:r>
              <w:rPr>
                <w:rFonts w:ascii="Arial Narrow" w:hAnsi="Arial Narrow"/>
              </w:rPr>
              <w:t>27.12.2020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Rozstrzygnięcie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255.2020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Upoważnienia osób do podjęcia procedury uzgodnieniowej regulaminu określającego niektóre składniki wynagradzania nauczycieli ze związkami zawodowymi zrzeszającymi nauczycieli.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254.2020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253.2020</w:t>
            </w:r>
          </w:p>
          <w:p>
            <w:pPr>
              <w:pStyle w:val="Normal"/>
              <w:spacing w:lineRule="auto" w:line="240" w:before="0" w:after="0"/>
              <w:jc w:val="center"/>
              <w:rPr>
                <w:rFonts w:ascii="Arial Narrow" w:hAnsi="Arial Narrow"/>
              </w:rPr>
            </w:pPr>
            <w:r>
              <w:rPr>
                <w:rFonts w:ascii="Arial Narrow" w:hAnsi="Arial Narrow"/>
              </w:rPr>
              <w:t>17.11.2020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252.2020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Przyjęcia projektu uchwały budżetowej Powiatu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251.2020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250.2020</w:t>
            </w:r>
          </w:p>
          <w:p>
            <w:pPr>
              <w:pStyle w:val="Normal"/>
              <w:spacing w:lineRule="auto" w:line="240" w:before="0" w:after="0"/>
              <w:jc w:val="center"/>
              <w:rPr>
                <w:rFonts w:ascii="Arial Narrow" w:hAnsi="Arial Narrow"/>
              </w:rPr>
            </w:pPr>
            <w:r>
              <w:rPr>
                <w:rFonts w:ascii="Arial Narrow" w:hAnsi="Arial Narrow"/>
              </w:rPr>
              <w:t>10.11.2020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249.2020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Przeprowadzenia postępowania na usługę dozoru </w:t>
              <w:br/>
              <w:t>i ochrony.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248.2020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usługę sprzątania.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247.2020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dostawę materiałów eksploatacyjnych.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246.2020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245.2020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244.2020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poradni Psychologiczno- Pedagogicznej w Sulechowie – </w:t>
              <w:br/>
              <w:t>w przypadku jego nieobecności.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243.2020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Wyznaczenia punktów nieodpłatnej pomocy prawnej i nieodpłatność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242.2020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Regulaminu Organizacyjnego Domu Pomocy Społecznej w Trzebiechowie.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DPS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241.2020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Szkoły Podstawowej Specjalnej w Wojnowie przy Szpitalu Rehabilitacyjno – Leczniczym dla Dzieci – </w:t>
              <w:br/>
              <w:t>w przypadku jego nieobecności.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SPS </w:t>
              <w:br/>
              <w:t>w Wojnowie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240</w:t>
            </w:r>
          </w:p>
          <w:p>
            <w:pPr>
              <w:pStyle w:val="Normal"/>
              <w:spacing w:lineRule="auto" w:line="240" w:before="0" w:after="0"/>
              <w:rPr>
                <w:rFonts w:ascii="Arial Narrow" w:hAnsi="Arial Narrow"/>
              </w:rPr>
            </w:pPr>
            <w:r>
              <w:rPr>
                <w:rFonts w:ascii="Arial Narrow" w:hAnsi="Arial Narrow"/>
              </w:rPr>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240.2020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Wyrażenia zgody na odpłatne nabycie na rzecz Powiatu Zielonogórskiego nieruchomości gruntowej niezabudowanej oznaczonej działkę nr 374/28, położonej </w:t>
              <w:br/>
              <w:t>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239.2020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zabudowanej, położonej              w Sulechowie przy Al. Niepodległości 32,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238.2020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237.2020</w:t>
            </w:r>
          </w:p>
          <w:p>
            <w:pPr>
              <w:pStyle w:val="Normal"/>
              <w:spacing w:lineRule="auto" w:line="240" w:before="0" w:after="0"/>
              <w:jc w:val="center"/>
              <w:rPr>
                <w:rFonts w:ascii="Arial Narrow" w:hAnsi="Arial Narrow"/>
              </w:rPr>
            </w:pPr>
            <w:r>
              <w:rPr>
                <w:rFonts w:ascii="Arial Narrow" w:hAnsi="Arial Narrow"/>
              </w:rPr>
              <w:t>05.10.2020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236.2020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najem lokali użytkowych stanowiących własność Powiatu Zielonogórskiego, położonych w Zielonej Górze Starostwa Powiatowego przy ul. Podgórnej 5 w Zielonej  Górze oraz w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235.2020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234.2020</w:t>
            </w:r>
          </w:p>
          <w:p>
            <w:pPr>
              <w:pStyle w:val="Normal"/>
              <w:spacing w:lineRule="auto" w:line="240" w:before="0" w:after="0"/>
              <w:jc w:val="center"/>
              <w:rPr>
                <w:rFonts w:ascii="Arial Narrow" w:hAnsi="Arial Narrow"/>
              </w:rPr>
            </w:pPr>
            <w:r>
              <w:rPr>
                <w:rFonts w:ascii="Arial Narrow" w:hAnsi="Arial Narrow"/>
              </w:rPr>
              <w:t>22.09.2020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Powiatu Zielonogórskiego nieruchomości zabudowanej oznaczonej działką nr 325/15, położonej w obrębie I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233.2020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osoby pełniącej funkcję Koordynatora </w:t>
              <w:br/>
              <w:t>ds. dostępności w Powiecie Zielonogórskim.</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232.2020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231.2020</w:t>
            </w:r>
          </w:p>
          <w:p>
            <w:pPr>
              <w:pStyle w:val="Normal"/>
              <w:spacing w:lineRule="auto" w:line="240" w:before="0" w:after="0"/>
              <w:jc w:val="center"/>
              <w:rPr>
                <w:rFonts w:ascii="Arial Narrow" w:hAnsi="Arial Narrow"/>
              </w:rPr>
            </w:pPr>
            <w:r>
              <w:rPr>
                <w:rFonts w:ascii="Arial Narrow" w:hAnsi="Arial Narrow"/>
              </w:rPr>
              <w:t>08.09.2020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wskaźników, zasad i terminów do projektu uchwały budżetowej Powiatu Zielonogórskiego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 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230.2020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229.2020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Izabeli Kucińskiej- Dyrektorowi Centrum Obsługi Placówek Opiekuńczo – Wychowawczych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228.2020.</w:t>
              <w:b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Pilotażowego programu PFRON „Rehabilitacja 25 plus”.</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227.2020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Wyposażenia w majątek Centrum Obsługi Placówek Opiekuńczo – Wychowawczych w Klenicy, Placówki Opiekuńczo – Wychowawczej Nr 1 w Klenicy oraz Placówki Opiekuńczo- Wychowawczej Nr 2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226.2020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wyodrębnienie własności samodzielnych lokali stanowiących własność Powiatu Zielonogórskiego usytuowanych w budynku, położonych w obrębie Klenica gmina Bojadła, przy ulicy Bolesława Chrobrego 69 i 69 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225.2020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Wyznaczenia przedstawiciela Powiatu Zielonogórskiego do składu komisji konkursowej dotyczącej konkursu na stanowisko zastępcy dyrektora do spraw medycznych w SP ZOZ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224.2020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nieruchomości Powiatu Zielonogórskiego lokalu numer 2 o pow. użytkowej 78,75 m  położonego w obrębie Wojnowo Gmina Kargowa, na działce oznaczonej w ewidencji gruntów i budynków numerem 155/7 o pow. 0,0786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223.2020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120.2019 Zarządu Powiatu Zielonogórskiego z dnia 7 października 2019 roku w sprawie ustalenia nowej stawki bazowej czynszu za 1 m powierzchni użytkowej lokali mieszkalnych stanowiących własność Powiatu Zielonogórskiego i powiatowych osób prawnych.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222.2020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zatwierdzenia skonsolidowanego bilansu Powiatu Zielonogórskiego na lata 2019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221.2020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157.2020 Zarządu Powiatu Zielonogórskiego </w:t>
              <w:br/>
              <w:t xml:space="preserve">z dnia 9 stycznia 2020 r. w sprawie nadania uprawnień dyrektorowi jednostek budżetowych powiatu do zaciągania zobowiązań z tytułu umów, których realizacja w roku budżetowym           i latach następnych jest niezbędna dla zapewnienia ciągłości działania jednostki i z których wynikające płatności wykraczają poza rok budżetowy.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220.2020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156.2020 Zarządu Powiatu Zielonogórskiego </w:t>
              <w:br/>
              <w:t>z dnia 9 stycznia 2020 r. w sprawie nadania uprawnień dyrektorowi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219.2020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Pani Izabeli Kucińskiej – Dyrektorowi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218.2020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216.2020</w:t>
            </w:r>
          </w:p>
          <w:p>
            <w:pPr>
              <w:pStyle w:val="Normal"/>
              <w:spacing w:lineRule="auto" w:line="240" w:before="0" w:after="0"/>
              <w:jc w:val="center"/>
              <w:rPr>
                <w:rFonts w:ascii="Arial Narrow" w:hAnsi="Arial Narrow"/>
              </w:rPr>
            </w:pPr>
            <w:r>
              <w:rPr>
                <w:rFonts w:ascii="Arial Narrow" w:hAnsi="Arial Narrow"/>
              </w:rPr>
              <w:t>10.08.2020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215.2020</w:t>
            </w:r>
          </w:p>
          <w:p>
            <w:pPr>
              <w:pStyle w:val="Normal"/>
              <w:spacing w:lineRule="auto" w:line="240" w:before="0" w:after="0"/>
              <w:jc w:val="center"/>
              <w:rPr>
                <w:rFonts w:ascii="Arial Narrow" w:hAnsi="Arial Narrow"/>
              </w:rPr>
            </w:pPr>
            <w:r>
              <w:rPr>
                <w:rFonts w:ascii="Arial Narrow" w:hAnsi="Arial Narrow"/>
              </w:rPr>
              <w:t>03.08.2020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214.2020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Dyrektorowi Powiatowego Centrum Pomocy Rodzinie im. Jana Pawła II w Zielonej Górze do realizacji projektu pn. „Wsparcie dzieci umieszczonych w pieczy zastępczej w okresie epidemii COVID-19”.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213.2020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212.2020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Pełnomocnictwa Pani Izabeli Kucińskiej do podejmowania wszelkich czynności związanych z rozpoczęciem działalności Centrum Obsługi Placówek Opiekuńczo -Wychowawczych </w:t>
              <w:br/>
              <w:t xml:space="preserve">w Klenicy, Placówki Opiekuńczo – Wychowawczej Nr 1 </w:t>
              <w:br/>
              <w:t xml:space="preserve">w Klenicy oraz Placówki Opiekuńczo – Wychowawczej Nr 2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211.2020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210.2020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209.2020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208.2020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Dawida Tomasza Markowskiego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207.2020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Wojciecha Oleksyka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206.2020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205.2020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zmiany wieloletniej prognozy finansowej powiatu.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204.2020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Umorzenia należności z tytułu kary umownej za zwłokę w wykonaniu przedmiotu umowy.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203.2020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Umorzenia należności z tytułu opłat ryczałtowych za media firmy „Uro- Laser” W. Zwierzyński, M. Drozd Lekarska Spółka Partnerska.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202.2020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Przedłużenia powierzenia stanowiska dyrektora Zespołu Szkół Socjalnych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201.2020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200.2020</w:t>
            </w:r>
          </w:p>
          <w:p>
            <w:pPr>
              <w:pStyle w:val="Normal"/>
              <w:spacing w:lineRule="auto" w:line="240" w:before="0" w:after="0"/>
              <w:jc w:val="center"/>
              <w:rPr>
                <w:rFonts w:ascii="Arial Narrow" w:hAnsi="Arial Narrow"/>
              </w:rPr>
            </w:pPr>
            <w:r>
              <w:rPr>
                <w:rFonts w:ascii="Arial Narrow" w:hAnsi="Arial Narrow"/>
              </w:rPr>
              <w:t>19.06.2020</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199.2020</w:t>
            </w:r>
          </w:p>
          <w:p>
            <w:pPr>
              <w:pStyle w:val="Normal"/>
              <w:spacing w:lineRule="auto" w:line="240" w:before="0" w:after="0"/>
              <w:jc w:val="center"/>
              <w:rPr>
                <w:rFonts w:ascii="Arial Narrow" w:hAnsi="Arial Narrow"/>
              </w:rPr>
            </w:pPr>
            <w:r>
              <w:rPr>
                <w:rFonts w:ascii="Arial Narrow" w:hAnsi="Arial Narrow"/>
              </w:rPr>
              <w:t>19.06.2020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198.2020</w:t>
            </w:r>
          </w:p>
          <w:p>
            <w:pPr>
              <w:pStyle w:val="Normal"/>
              <w:spacing w:lineRule="auto" w:line="240" w:before="0" w:after="0"/>
              <w:jc w:val="center"/>
              <w:rPr>
                <w:rFonts w:ascii="Arial Narrow" w:hAnsi="Arial Narrow"/>
              </w:rPr>
            </w:pPr>
            <w:r>
              <w:rPr>
                <w:rFonts w:ascii="Arial Narrow" w:hAnsi="Arial Narrow"/>
              </w:rPr>
              <w:t>16.06.2020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197.2020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196.2020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127/11, położonymi w obrębie 17 miasta Zielona Góra.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195.2020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Określenia formy zatwierdzenia sprawozdania finansowego Powiatu Zielonogórskiego za 2019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194.2020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Udzielenia pełnomocnictwa Pani Agnieszce Szeląg Dyrektorowi Domu Pomocy Społecznej w Trzebiechowie.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193.2020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192.2020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oraz 127/11 położonymi w obrębie 17 miasta Zielona Góra.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191.2020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najem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190.2020</w:t>
            </w:r>
          </w:p>
          <w:p>
            <w:pPr>
              <w:pStyle w:val="Normal"/>
              <w:spacing w:lineRule="auto" w:line="240" w:before="0" w:after="0"/>
              <w:jc w:val="center"/>
              <w:rPr>
                <w:rFonts w:ascii="Arial Narrow" w:hAnsi="Arial Narrow"/>
              </w:rPr>
            </w:pPr>
            <w:r>
              <w:rPr>
                <w:rFonts w:ascii="Arial Narrow" w:hAnsi="Arial Narrow"/>
              </w:rPr>
              <w:t>19.05.2020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189.2020</w:t>
            </w:r>
          </w:p>
          <w:p>
            <w:pPr>
              <w:pStyle w:val="Normal"/>
              <w:spacing w:lineRule="auto" w:line="240" w:before="0" w:after="0"/>
              <w:jc w:val="center"/>
              <w:rPr>
                <w:rFonts w:ascii="Arial Narrow" w:hAnsi="Arial Narrow"/>
              </w:rPr>
            </w:pPr>
            <w:r>
              <w:rPr>
                <w:rFonts w:ascii="Arial Narrow" w:hAnsi="Arial Narrow"/>
              </w:rPr>
              <w:t>14.05.2020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188.2020</w:t>
            </w:r>
          </w:p>
          <w:p>
            <w:pPr>
              <w:pStyle w:val="Normal"/>
              <w:spacing w:lineRule="auto" w:line="240" w:before="0" w:after="0"/>
              <w:jc w:val="center"/>
              <w:rPr>
                <w:rFonts w:ascii="Arial Narrow" w:hAnsi="Arial Narrow"/>
              </w:rPr>
            </w:pPr>
            <w:r>
              <w:rPr>
                <w:rFonts w:ascii="Arial Narrow" w:hAnsi="Arial Narrow"/>
              </w:rPr>
              <w:t>05.05.2020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0" w:after="120"/>
              <w:jc w:val="both"/>
              <w:rPr>
                <w:rFonts w:ascii="Arial Narrow" w:hAnsi="Arial Narrow" w:cs="Arial"/>
              </w:rPr>
            </w:pPr>
            <w:r>
              <w:rPr>
                <w:rFonts w:cs="Arial" w:ascii="Arial Narrow" w:hAnsi="Arial Narrow"/>
              </w:rPr>
              <w:t>uchwalenia Regulaminu Organizacyjnego Placówki Opiekuńczo- Wychowawczej Nr 1 w Klenicy, Regulaminu Organizacyjnego Placówki Opiekuńczo-Wychowawczej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187</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187.2020</w:t>
            </w:r>
          </w:p>
          <w:p>
            <w:pPr>
              <w:pStyle w:val="Normal"/>
              <w:spacing w:lineRule="auto" w:line="240" w:before="0" w:after="0"/>
              <w:jc w:val="center"/>
              <w:rPr>
                <w:rFonts w:ascii="Arial Narrow" w:hAnsi="Arial Narrow"/>
              </w:rPr>
            </w:pPr>
            <w:r>
              <w:rPr>
                <w:rFonts w:ascii="Arial Narrow" w:hAnsi="Arial Narrow"/>
              </w:rPr>
              <w:t>28.04.2020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186</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186.2020</w:t>
            </w:r>
          </w:p>
          <w:p>
            <w:pPr>
              <w:pStyle w:val="Normal"/>
              <w:spacing w:lineRule="auto" w:line="240" w:before="0" w:after="0"/>
              <w:jc w:val="center"/>
              <w:rPr>
                <w:rFonts w:ascii="Arial Narrow" w:hAnsi="Arial Narrow"/>
              </w:rPr>
            </w:pPr>
            <w:r>
              <w:rPr>
                <w:rFonts w:ascii="Arial Narrow" w:hAnsi="Arial Narrow"/>
              </w:rPr>
              <w:t>21.04.2020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185</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185.2020</w:t>
            </w:r>
          </w:p>
          <w:p>
            <w:pPr>
              <w:pStyle w:val="Normal"/>
              <w:spacing w:lineRule="auto" w:line="240" w:before="0" w:after="0"/>
              <w:jc w:val="center"/>
              <w:rPr>
                <w:rFonts w:ascii="Arial Narrow" w:hAnsi="Arial Narrow"/>
              </w:rPr>
            </w:pPr>
            <w:r>
              <w:rPr>
                <w:rFonts w:ascii="Arial Narrow" w:hAnsi="Arial Narrow"/>
              </w:rPr>
              <w:t>16.04.2020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Szczególnej formy udzielania pomocy dla przedsiębiorców poprzez wprowadzenie zasad przesunięcia czynszu najmu lub dzierżawy lokali użytkowych prowadzących działalność gospodarczą z uwagi na ogłoszenie na obszarze Rzeczypospolitej Polskiej stanu epidemii.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184</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184.2020</w:t>
            </w:r>
          </w:p>
          <w:p>
            <w:pPr>
              <w:pStyle w:val="Normal"/>
              <w:spacing w:lineRule="auto" w:line="240" w:before="0" w:after="0"/>
              <w:jc w:val="center"/>
              <w:rPr>
                <w:rFonts w:ascii="Arial Narrow" w:hAnsi="Arial Narrow"/>
              </w:rPr>
            </w:pPr>
            <w:r>
              <w:rPr>
                <w:rFonts w:ascii="Arial Narrow" w:hAnsi="Arial Narrow"/>
              </w:rPr>
              <w:t>07.04.2020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183</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183.2020</w:t>
            </w:r>
          </w:p>
          <w:p>
            <w:pPr>
              <w:pStyle w:val="Normal"/>
              <w:spacing w:lineRule="auto" w:line="240" w:before="0" w:after="0"/>
              <w:jc w:val="center"/>
              <w:rPr>
                <w:rFonts w:ascii="Arial Narrow" w:hAnsi="Arial Narrow"/>
              </w:rPr>
            </w:pPr>
            <w:r>
              <w:rPr>
                <w:rFonts w:ascii="Arial Narrow" w:hAnsi="Arial Narrow"/>
              </w:rPr>
              <w:t>31.03.2020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182</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182.2020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Specjalnym Ośrodku Szkolno- Wychowawczym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SOSW</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181</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181.2020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MOS</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180</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180.2020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both"/>
              <w:rPr>
                <w:rFonts w:ascii="Arial Narrow" w:hAnsi="Arial Narrow" w:eastAsia="Times New Roman" w:cs="Calibri"/>
                <w:lang w:eastAsia="pl-PL"/>
              </w:rPr>
            </w:pPr>
            <w:r>
              <w:rPr>
                <w:rFonts w:eastAsia="Times New Roman" w:cs="Calibri" w:ascii="Arial Narrow" w:hAnsi="Arial Narrow"/>
                <w:lang w:eastAsia="pl-PL"/>
              </w:rPr>
              <w:t>Wyrażenia zgody na zawieszenie zajęć w Poradni Psychologiczno-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PPP</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179</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179.2020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178</w:t>
            </w:r>
          </w:p>
        </w:tc>
        <w:tc>
          <w:tcPr>
            <w:tcW w:w="124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prowadzonych w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Psychologicznej – Pedagogicznej</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Młodzieżowym Ośrodku Socjoterapii im. Ireny Sendlerowej w Przytoku.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Młodzieżowego Ośrodka Socjoterapii im. </w:t>
              <w:br/>
              <w:t>I. Sendlerowej w Przytoku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Specjalnym Ośrodku Szkolno- Wychowawczym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Specjalnego Ośrodka Szkolno- Wychowawczego </w:t>
              <w:br/>
              <w:t>w Sulechowie.</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nabycia w drodze darowizny na rzecz Powiatu Zielonogórskiego nieruchomości położnej w obrębie Klępina gmina Nowogród Bobrzański stanowiącej fragment drogi powiatowej nr F1183.</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Przyznania dotacji celowych na realizację zadań publicznych </w:t>
              <w:br/>
              <w:t>w 2020 roku przez organizację pozarządowe prowadzące działalność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składu Komisji Inwentaryzacyjnej.</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Wykazu nieruchomości Powiatu Zielonogórskiego przeznaczonej do dzierżawy oraz ustalenia wysokości czynszu dzierżawnego.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115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Powołania Komisji Konkursowej w celu zaopiniowania  ofert na realizację zadań publicznych złożonych w otwartym konkursie przez organizacje prowadzące działalność pożytku publicznego </w:t>
              <w:br/>
              <w:t>w 2020 roku i ustalenia regulaminu pracy.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49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nabycie w drodze darowizny na rzecz Powiatu Zielonogórskiego nieruchomości gruntowych, położonych w obrębie Klępina gmina Nowogród Bobrzański.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8"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najem lokali użytkowych, położonych </w:t>
              <w:br/>
              <w:t>w Zielonej Górze w budynku Starostwa Powiatowego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106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Zgody na wejście na czas trwania robót na nieruchomości stanowiące własność Powiatu Zielonogórskiego, oznaczone działkami nr 127/8, 127/11, 127/12 i 127/13, położone w obrębie 17 miasta Zielona Góra.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organizuję pozarządowe w 2020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Tahoma"/>
                <w:sz w:val="22"/>
                <w:szCs w:val="22"/>
              </w:rPr>
            </w:pPr>
            <w:r>
              <w:rPr>
                <w:rFonts w:cs="Tahoma" w:ascii="Arial Narrow" w:hAnsi="Arial Narrow"/>
                <w:sz w:val="22"/>
                <w:szCs w:val="22"/>
              </w:rPr>
              <w:t>Przyznania stypendiów sportowych na rok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Tahoma"/>
                <w:color w:val="000000"/>
                <w:sz w:val="22"/>
                <w:szCs w:val="22"/>
              </w:rPr>
            </w:pPr>
            <w:r>
              <w:rPr>
                <w:rFonts w:cs="Tahoma" w:ascii="Arial Narrow" w:hAnsi="Arial Narrow"/>
                <w:color w:val="000000"/>
                <w:sz w:val="22"/>
                <w:szCs w:val="22"/>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N</w:t>
            </w:r>
            <w:r>
              <w:rPr>
                <w:rStyle w:val="Domylnaczcionkaakapitu"/>
                <w:rFonts w:eastAsia="Calibri" w:ascii="Arial Narrow" w:hAnsi="Arial Narrow"/>
                <w:color w:val="000000"/>
              </w:rPr>
              <w:t>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O</w:t>
            </w:r>
            <w:r>
              <w:rPr>
                <w:rStyle w:val="Domylnaczcionkaakapitu"/>
                <w:rFonts w:eastAsia="Calibri" w:ascii="Arial Narrow" w:hAnsi="Arial Narrow"/>
                <w:color w:val="000000"/>
              </w:rPr>
              <w:t>pracowania planu finansowego zadań z zakresu administracji rządowej oraz innych zadań zleconych odrębnymi ustawami realizowanych przez Powiat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Tahoma"/>
                <w:sz w:val="22"/>
                <w:szCs w:val="22"/>
              </w:rPr>
            </w:pPr>
            <w:r>
              <w:rPr>
                <w:rFonts w:cs="Tahoma" w:ascii="Arial Narrow" w:hAnsi="Arial Narrow"/>
                <w:sz w:val="22"/>
                <w:szCs w:val="22"/>
              </w:rPr>
              <w:t xml:space="preserve">Wyrażenia zgody na najem lokalu użytkowego, położonego </w:t>
              <w:br/>
              <w:t>w Zielonej Górze w budynku przy ul. Podgórnej 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Przesunięcia środków finansowych Państwowego Funduszu Rehabilitacji Osób Niepełnosprawnych z zakresu rehabilitacji zawodowej i społecznej osób .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6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06.12.2019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Sprawie udzielenia upoważnienia do prowadzenia negocjacji </w:t>
              <w:br/>
              <w:t>w imieniu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wynajem pomieszczeń biurowych dla Powiatowego Urzędu Pracy w Zielonej Górze przy ul. Batorego 126 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 w Zielonej Górze</w:t>
            </w:r>
          </w:p>
        </w:tc>
      </w:tr>
      <w:tr>
        <w:trPr>
          <w:trHeight w:val="114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odpłatne nabycie na rzecz Powiatu Zielonogórskiego nieruchomości zabudowanej oznaczonej działką nr 656, położonej w obrębie Klenica gmina Bojadła.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Przyjęcia projektu uchwały budżetowej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Przyjęcia projektu wieloletniej prognozy finansowej Powiatu na lata 2019 - 2026</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9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Przyznania nagrody jubileuszowej dla Pani Beaty Kucuń- Dyrektora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hanging="0"/>
              <w:jc w:val="both"/>
              <w:rPr>
                <w:rFonts w:ascii="Arial Narrow" w:hAnsi="Arial Narrow" w:cs="Arial"/>
                <w:sz w:val="22"/>
                <w:szCs w:val="22"/>
              </w:rPr>
            </w:pPr>
            <w:r>
              <w:rPr>
                <w:rFonts w:cs="Arial" w:ascii="Arial Narrow" w:hAnsi="Arial Narrow"/>
                <w:sz w:val="22"/>
                <w:szCs w:val="22"/>
              </w:rPr>
              <w:t>Uchwała w sprawie ogłoszenia otwartego konkursu ofert na realizację zadania publicznego w zakresie udzielania nieodpłatnej pomocy prawnej lub świadczenia nieodpłatnego poradnictwa obywatelskiego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eastAsia="Calibri" w:cs="Arial" w:ascii="Arial Narrow" w:hAnsi="Arial Narrow"/>
              </w:rPr>
              <w:t>Uchwała w sprawie zmiany Uchwały Nr 120.2019 Za</w:t>
            </w:r>
            <w:r>
              <w:rPr>
                <w:rStyle w:val="Domylnaczcionkaakapitu"/>
                <w:rFonts w:cs="Arial" w:ascii="Arial Narrow" w:hAnsi="Arial Narrow"/>
              </w:rPr>
              <w:t xml:space="preserve">rządu Powiatu Zielonogórskiego </w:t>
            </w:r>
            <w:r>
              <w:rPr>
                <w:rStyle w:val="Domylnaczcionkaakapitu"/>
                <w:rFonts w:eastAsia="Calibri" w:cs="Arial" w:ascii="Arial Narrow" w:hAnsi="Arial Narrow"/>
              </w:rPr>
              <w:t>z dnia 7 października 2019 roku w sprawie ustalenia nowej stawki czynszu za 1 m</w:t>
            </w:r>
            <w:r>
              <w:rPr>
                <w:rStyle w:val="Domylnaczcionkaakapitu"/>
                <w:rFonts w:eastAsia="Calibri" w:cs="Arial" w:ascii="Arial Narrow" w:hAnsi="Arial Narrow"/>
                <w:position w:val="22"/>
                <w:sz w:val="14"/>
              </w:rPr>
              <w:t>2</w:t>
            </w:r>
            <w:r>
              <w:rPr>
                <w:rStyle w:val="Domylnaczcionkaakapitu"/>
                <w:rFonts w:eastAsia="Calibri" w:cs="Arial" w:ascii="Arial Narrow" w:hAnsi="Arial Narrow"/>
              </w:rPr>
              <w:t xml:space="preserve"> powierzchni użytkowej lokali mieszkalnych stanowiących własność Powiatu Zielonogórskiego i powiatowych osób prawnych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Zgody na nieodpłatne przekazanie ruchomych składników majątkowych na cele społeczne na rzecz Pana ……… zam. ………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Sprawie wyrażenia zgody na oddanie w najem w trybie bezprzetargowym powierzchni 2,00 m</w:t>
            </w:r>
            <w:r>
              <w:rPr>
                <w:rStyle w:val="Domylnaczcionkaakapitu"/>
                <w:rFonts w:cs="Arial" w:ascii="Arial Narrow" w:hAnsi="Arial Narrow"/>
                <w:position w:val="22"/>
                <w:sz w:val="14"/>
              </w:rPr>
              <w:t>2</w:t>
            </w:r>
            <w:r>
              <w:rPr>
                <w:rStyle w:val="Domylnaczcionkaakapitu"/>
                <w:rFonts w:cs="Arial" w:ascii="Arial Narrow" w:hAnsi="Arial Narrow"/>
              </w:rPr>
              <w:t xml:space="preserve"> zlokalizowanej na parterze w części budynku A przy ul. Zwycięstwa 1.</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4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Zmiany Uchwały Nr 120.2019 Zarządu Powiatu Zielonogórskiego z dnia 7 października 2019 roku w sprawie ustalenia nowej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Wyznaczenia punktów nieodpłatnej pomocy prawnej </w:t>
              <w:br/>
              <w:t>i nieodpłatnego poradnictwa obywatelskiego oraz określenia harmonogramu wskazującego dni i godziny, w których będą prowadzone dyżury w punktach.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122.2019</w:t>
              <w:b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najem lokali użytkowych, położonych w Zielonej Górze w budynku przy ul. Podgórnej 5 oraz 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Ustalenia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czynszu lokali użytkowych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Nagrody Starosty Zielonogórskiego ze specjalnego funduszu nagród dla nauczycieli jednostek organizacyjnych prowadzonych przez Powiat Zielonogórski.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programu naprawczego Szpitala Rehabilitacyjno- Leczniczego dla Dzieci SP ZOZ w Wojnowie.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48"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2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na nieodpłatne przekazanie ruchomych składników majątkowych na cele społeczne na rzecz Zakładu Usług Miejskich ul. Moniuszki 6B, 66 -110 Babimost.</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Rozstrzygnięcia otwartego konkursu ofert na wyłonienie realizatora zadania publicznego z zakresu wspierania rodziny </w:t>
              <w:br/>
              <w:t>i systemu pieczy zastępczej pod tytułem „Prowadzenie na terenie Powiatu Zielonogórskiego placówki opiekuńczo- wychowawczej typu socjalizacyjnego dla 20 dzieci w okresie od 01.10.2019 r. do 31.12.2020 r.</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Konkursowej do wyłonienia realizatora zadania publicznego z zakresu wspierania.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Określenia składu osobowego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ceny wywoławczej w drugim przetargu ustnym nieograniczonym, na zbycie lokalu użytkowego nr 10 położnego w Sulechowie w budynku przy Al. Niepodległości 33.</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Zatwierdzenia programu naprawczego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Przeprowadzenia postępowania na dostawę energii elektrycznej.</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„Narodowego Programu Rozwoju Czytelnictwa”.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98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nr 23.2019 Zarządu Powiatu Zielonogórskiego z dnia 15 stycznia 2019 r. w sprawie nadania uprawnień dyrektorom jednostek budżetowych powiatu do zaciągania zobowiązań </w:t>
              <w:br/>
              <w:t>z tytułu umów, których realizacja w roku budżetowych i latach następnych jest niezbędna dla zapewnienia ciągłości działania jednostki i z których wynikające płatności wykraczają poza rok budżetowych.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22.2019 Zarządu Powiatu Zielonogórskiego </w:t>
              <w:br/>
              <w:t>z dnia 15 stycznia 2019 r. w sprawie nadania uprawnień dyrektorom jednostek budżetowych powiatu podokonywania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Panu Zbigniewowi Harasimionkowi- dyrektorowi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4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Powierzenia stanowiska dyrektora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8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oddanie w najem w drodze przetargu, pomieszczenia usytuowanego w budynku przy ul. Zwycięstwa </w:t>
              <w:br/>
              <w:t>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eastAsia="Calibri" w:cs="Arial"/>
              </w:rPr>
            </w:pPr>
            <w:r>
              <w:rPr>
                <w:rFonts w:eastAsia="Calibri" w:cs="Arial" w:ascii="Arial Narrow" w:hAnsi="Arial Narrow"/>
              </w:rPr>
              <w:t>wyrażenia zgody na nieodpłatne przekazanie ruchomych składników majątkowych na cele społeczne na rzecz Państwa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naboru kandydatów na członków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rządowego programu rozwijania szkolnej infrastruktury oraz kompetencji uczniów i nauczycieli w zakresie technologii informacyjno-komunikacyjnej – „Aktywna tablica”            </w:t>
            </w:r>
            <w:bookmarkStart w:id="2" w:name="Bookmark"/>
            <w:bookmarkEnd w:id="2"/>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08.07.2019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Egzaminacyjnej dla Pani Mai Zabołotnej i Pani Jagody Hejnowskiej – nauczycielek kontraktowych ubiegających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rozwijania szkolnej infrastruktury oraz kompetencji uczniów i nauczyciel w zakresie technologii informacyjno – komunikacyjnej „Aktywna tablica”.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Odwołania Pani Danuty Wilińskiej – Grzesiuk ze stanowiska dyrektora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25.06.2018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skonsolidowane bilansu Powiatu Zielonogórskiego za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Uzgodnienia uruchomienia kształcenia w zawodzie „technik programista” w Technikum im. Gen. Wł. Sikorskiego w Centrum Kształcenia Zawodowego i Ustawicznego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CKZiU </w:t>
              <w:br/>
              <w:t>w Sulechowie</w:t>
            </w:r>
          </w:p>
        </w:tc>
      </w:tr>
      <w:tr>
        <w:trPr>
          <w:trHeight w:val="7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37"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planu wykorzystania zasobu nieruchomości Powiatu Zielonogórskiego na lata 2019 – 2021.</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83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pomieszczenia usytuowanego w budynku przy al. Niepodległości 19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konkursu na stanowisko dyrektora jednostki oświatowej prowadzonej przez Powiat Zielonogórski.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wyłonienie realizatora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PCPC</w:t>
            </w:r>
          </w:p>
        </w:tc>
      </w:tr>
      <w:tr>
        <w:trPr>
          <w:trHeight w:val="54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Sporządzenia skonsolidowanego bilansu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45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4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46.2019 Zarządu Powiatu Zielonogórskiego </w:t>
              <w:br/>
              <w:t>z dnia  29 maja 2019 r. w sprawie 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7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Liceum Ogólnokształcącego </w:t>
              <w:br/>
              <w:t>w Sulechowie</w:t>
            </w:r>
          </w:p>
        </w:tc>
      </w:tr>
      <w:tr>
        <w:trPr>
          <w:trHeight w:val="1546"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do wyłonienia realizatora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„Narodowego Programu Rozwoju Czytelnictwa”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Zaborze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Wojnowie</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Sprzedaży lokalu użytkowego nr 10, położonego w Sulechowie </w:t>
              <w:br/>
              <w:t>w budynku przy Al. Niepodległości 33,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Bezprzetargowej sprzedaży lokalu użytkowego położonego </w:t>
              <w:br/>
              <w:t>w Sulechowie przy Al. Niepodległości 15,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59.219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Określenia formy zatwierdzenia sprawozdania finansowego Powiatu Zielonogórskiego za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Uchylenia uchwały Nr 45.2019 Zarządu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Przyznania dotacji celowych organizacjom prowadzącym działalność pożytku publicznego w ramach ogłoszonego konkursu ofert na wykonania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najem lokali użytkowych oraz najem powierzchni na rzecz dotychczasowych najemców, położonych w Zielonej Górze w budynku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Dyrektorowi Powiatowego Centrum Pomocy Rodzinie im. Jana Pawła II w Zielonej Górze do realizacji projektu w ramach Regionalnego Programu Operacyjnego Lubuskie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lokalu mieszkalnego usytuowanego w budynku przy Al. Niepodległości 33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Unieważnienia otwartego konkursu ofert na realizację 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Skierowania do zaopiniowania projektu uchwały Rady Powiatu Zielonogórskiego w sprawie przekształcenia Samodzielnego publicznego Zakładu Opieki Zdrowotnej w Sulechowie w spółkę z ograniczoną odpowiedzialnością.</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89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pomieszczeń usytuowanych w budynku przy ul. Zwycięstwa 1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zadań publicznych złożonych w otwartym konkursie przez organizacje prowadzące działalność pożytku publicznego w 2019 roku i ustalenia regulaminu jej pracy.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2019.</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Zespołu do spraw przygotowania procedury przekształcenia Samodzielnego Publicznego Zakładu Opieki Zdrowotnej w Sulechowie w spółkę prawa handlowego.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 xml:space="preserve">Stanowisko w sprawie </w:t>
            </w:r>
            <w:r>
              <w:rPr>
                <w:rStyle w:val="Domylnaczcionkaakapitu"/>
                <w:rFonts w:cs="Arial" w:ascii="Arial Narrow" w:hAnsi="Arial Narrow"/>
              </w:rPr>
              <w:t>współpracy Gminy Sulechów z Powiatem Zielonogórskim.</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dla Samodzielnego Publicznego Zakładu Opieki Zdrowotnej w Sulechowie na rozbiórkę.</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784"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Przetargowej do przeprowadzania przetargów dotyczących sprzedaży nieruchomości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Kapituły honorowego wyróżnienia „Zasłużony dla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17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Powiatowego Centrum Pomocy Rodzinie</w:t>
            </w:r>
          </w:p>
        </w:tc>
      </w:tr>
      <w:tr>
        <w:trPr>
          <w:trHeight w:val="51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Ustalenia stawek opłat eksploatacyjnych w budynku przy </w:t>
              <w:br/>
              <w:t>Al. Niepodległości 15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67"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Inwentaryzacyjnej do spraw komunalizacji mienia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stypendiów sportowych na rok 2019.</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7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115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zaciągania zobowiązań z tytułu umów, których realizacja w roku budżetowych i latach następnych jest niezbędna dla zapewnienia ciągłości działania jednostki i z których płatności wykraczają poza rok budżetowy.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3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Wyrażenie zgody na nieodpłatne przekazanie środka trwałego, samochodu osobowo - dostawczego marki Renault Kango URN 14, Samodzielnemu Publicznemu Zakładowi Opieki Zdrowotnej </w:t>
              <w:br/>
              <w:t xml:space="preserve">w Sulechowie przez Centrum Kształcenia Zawodowego </w:t>
              <w:br/>
              <w:t>i Ustawicznego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Stanowisko w sprawie sytuacji finansowej w Samodzielnym Publicznym Zakładzie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Udzielenia pełnomocnictwa Dyrektorowi Powiatowego Centrum Pomocy Rodzinie im. Jana Pawła II w Zielonej Górze na czynności związane z realizacją projektu w ramach Regionalnego Programu Operacyjnego Lubuskie 2020.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71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Gminy Trzebiechów.</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58"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 xml:space="preserve">Wyrażenia opinii dla projektu „Program Ochrony Środowiska dla Gminy Świdnica na lata 2019- 2022 </w:t>
              <w:br/>
              <w:t>z perspektywą do roku 2026”.</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7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Uchwalenia Regulaminu Organizacyjnego Starostwa Powiatowego 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459"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41"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 xml:space="preserve">Udzielenia pełnomocnictwa </w:t>
            </w:r>
            <w:r>
              <w:rPr>
                <w:rStyle w:val="Domylnaczcionkaakapitu"/>
                <w:rFonts w:ascii="Arial Narrow" w:hAnsi="Arial Narrow"/>
                <w:bCs/>
              </w:rPr>
              <w:t>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920"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W</w:t>
            </w:r>
            <w:r>
              <w:rPr>
                <w:rStyle w:val="Domylnaczcionkaakapitu"/>
                <w:rFonts w:eastAsia="Calibri" w:ascii="Arial Narrow" w:hAnsi="Arial Narrow"/>
              </w:rPr>
              <w:t>yznaczenia drugiego reprezentanta Powiatu Zielonogórskiego do zgromadzenia w Zielonogórskim Związku Powiatowo- Gminnym.</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0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05"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13" w:hRule="atLeast"/>
        </w:trPr>
        <w:tc>
          <w:tcPr>
            <w:tcW w:w="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pPr>
            <w:r>
              <w:rPr>
                <w:rStyle w:val="Domylnaczcionkaakapitu"/>
                <w:rFonts w:cs="Tahoma" w:ascii="Arial Narrow" w:hAnsi="Arial Narrow"/>
                <w:color w:val="000000"/>
                <w:sz w:val="22"/>
                <w:szCs w:val="22"/>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bl>
    <w:p>
      <w:pPr>
        <w:pStyle w:val="Normal"/>
        <w:rPr/>
      </w:pPr>
      <w:r>
        <w:rPr>
          <w:rStyle w:val="Domylnaczcionkaakapitu"/>
          <w:rFonts w:ascii="Arial Narrow" w:hAnsi="Arial Narrow"/>
        </w:rPr>
        <w:t>.</w:t>
      </w:r>
    </w:p>
    <w:sectPr>
      <w:type w:val="nextPage"/>
      <w:pgSz w:w="11906" w:h="16838"/>
      <w:pgMar w:left="1418" w:right="1418" w:header="0" w:top="1304" w:footer="0" w:bottom="130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ahoma">
    <w:charset w:val="ee"/>
    <w:family w:val="swiss"/>
    <w:pitch w:val="variable"/>
  </w:font>
  <w:font w:name="Arial">
    <w:charset w:val="ee"/>
    <w:family w:val="swiss"/>
    <w:pitch w:val="variable"/>
  </w:font>
  <w:font w:name="Verdana">
    <w:charset w:val="ee"/>
    <w:family w:val="swiss"/>
    <w:pitch w:val="variable"/>
  </w:font>
  <w:font w:name="Times New Roman">
    <w:charset w:val="ee"/>
    <w:family w:val="roman"/>
    <w:pitch w:val="variable"/>
  </w:font>
  <w:font w:name="Arial Narrow">
    <w:charset w:val="ee"/>
    <w:family w:val="swiss"/>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pl-PL" w:eastAsia="en-US" w:bidi="ar-SA"/>
      </w:rPr>
    </w:rPrDefault>
    <w:pPrDefault>
      <w:pPr>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character" w:styleId="Domylnaczcionkaakapitu">
    <w:name w:val="Domyślna czcionka akapitu"/>
    <w:qFormat/>
    <w:rPr/>
  </w:style>
  <w:style w:type="character" w:styleId="Czeinternetowe">
    <w:name w:val="Łącze internetowe"/>
    <w:basedOn w:val="Domylnaczcionkaakapitu"/>
    <w:rPr>
      <w:strike w:val="false"/>
      <w:dstrike w:val="false"/>
      <w:color w:val="003366"/>
      <w:u w:val="none"/>
    </w:rPr>
  </w:style>
  <w:style w:type="character" w:styleId="UyteHipercze">
    <w:name w:val="UżyteHiperłącze"/>
    <w:basedOn w:val="Domylnaczcionkaakapitu"/>
    <w:qFormat/>
    <w:rPr>
      <w:strike w:val="false"/>
      <w:dstrike w:val="false"/>
      <w:color w:val="003366"/>
      <w:u w:val="none"/>
    </w:rPr>
  </w:style>
  <w:style w:type="character" w:styleId="TekstdymkaZnak">
    <w:name w:val="Tekst dymka Znak"/>
    <w:basedOn w:val="Domylnaczcionkaakapitu"/>
    <w:qFormat/>
    <w:rPr>
      <w:rFonts w:ascii="Tahoma" w:hAnsi="Tahoma" w:cs="Tahoma"/>
      <w:sz w:val="16"/>
      <w:szCs w:val="16"/>
    </w:rPr>
  </w:style>
  <w:style w:type="character" w:styleId="Mocnowyrniony">
    <w:name w:val="Mocno wyróżniony"/>
    <w:qFormat/>
    <w:rPr>
      <w:b/>
      <w:bCs/>
    </w:rPr>
  </w:style>
  <w:style w:type="character" w:styleId="Pogrubienie">
    <w:name w:val="Pogrubienie"/>
    <w:basedOn w:val="Domylnaczcionkaakapitu"/>
    <w:qFormat/>
    <w:rPr>
      <w:b/>
      <w:bCs/>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paragraph" w:styleId="Nagwek">
    <w:name w:val="Nagłówek"/>
    <w:basedOn w:val="Normal"/>
    <w:next w:val="Tretekstu"/>
    <w:qFormat/>
    <w:pPr>
      <w:keepNext w:val="true"/>
      <w:suppressAutoHyphens w:val="true"/>
      <w:spacing w:before="240" w:after="120"/>
    </w:pPr>
    <w:rPr>
      <w:rFonts w:ascii="Arial" w:hAnsi="Arial" w:eastAsia="Microsoft YaHei" w:cs="Arial Unicode MS"/>
      <w:sz w:val="28"/>
      <w:szCs w:val="28"/>
    </w:rPr>
  </w:style>
  <w:style w:type="paragraph" w:styleId="Tretekstu">
    <w:name w:val="Body Text"/>
    <w:basedOn w:val="Normal"/>
    <w:pPr>
      <w:suppressAutoHyphens w:val="true"/>
      <w:spacing w:before="0" w:after="120"/>
    </w:pPr>
    <w:rPr/>
  </w:style>
  <w:style w:type="paragraph" w:styleId="Lista">
    <w:name w:val="List"/>
    <w:basedOn w:val="Tretekstu"/>
    <w:pPr>
      <w:suppressAutoHyphens w:val="true"/>
    </w:pPr>
    <w:rPr>
      <w:rFonts w:cs="Arial Unicode MS"/>
    </w:rPr>
  </w:style>
  <w:style w:type="paragraph" w:styleId="Legenda">
    <w:name w:val="Legenda"/>
    <w:basedOn w:val="Normal"/>
    <w:qFormat/>
    <w:pPr>
      <w:suppressLineNumbers/>
      <w:suppressAutoHyphens w:val="true"/>
      <w:spacing w:before="120" w:after="120"/>
    </w:pPr>
    <w:rPr>
      <w:rFonts w:cs="Arial Unicode MS"/>
      <w:i/>
      <w:iCs/>
      <w:sz w:val="24"/>
      <w:szCs w:val="24"/>
    </w:rPr>
  </w:style>
  <w:style w:type="paragraph" w:styleId="Indeks">
    <w:name w:val="Indeks"/>
    <w:basedOn w:val="Normal"/>
    <w:qFormat/>
    <w:pPr>
      <w:suppressLineNumbers/>
      <w:suppressAutoHyphens w:val="true"/>
    </w:pPr>
    <w:rPr>
      <w:rFonts w:cs="Arial Unicode MS"/>
    </w:rPr>
  </w:style>
  <w:style w:type="paragraph" w:styleId="NormalnyWeb">
    <w:name w:val="Normalny (Web)"/>
    <w:basedOn w:val="Normal"/>
    <w:qFormat/>
    <w:pPr>
      <w:suppressAutoHyphens w:val="true"/>
      <w:spacing w:before="100" w:after="119"/>
    </w:pPr>
    <w:rPr/>
  </w:style>
  <w:style w:type="paragraph" w:styleId="Menu1">
    <w:name w:val="menu1"/>
    <w:basedOn w:val="Normal"/>
    <w:qFormat/>
    <w:pPr>
      <w:suppressAutoHyphens w:val="true"/>
      <w:spacing w:lineRule="auto" w:line="240" w:before="100" w:after="100"/>
    </w:pPr>
    <w:rPr>
      <w:rFonts w:ascii="Arial" w:hAnsi="Arial" w:eastAsia="Times New Roman" w:cs="Arial"/>
      <w:color w:val="003333"/>
      <w:sz w:val="17"/>
      <w:szCs w:val="17"/>
      <w:lang w:eastAsia="pl-PL"/>
    </w:rPr>
  </w:style>
  <w:style w:type="paragraph" w:styleId="Middletext">
    <w:name w:val="middle_text"/>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Menukat">
    <w:name w:val="menu_kat"/>
    <w:basedOn w:val="Normal"/>
    <w:qFormat/>
    <w:pPr>
      <w:suppressAutoHyphens w:val="true"/>
      <w:spacing w:lineRule="auto" w:line="240" w:before="100" w:after="100"/>
    </w:pPr>
    <w:rPr>
      <w:rFonts w:ascii="Arial" w:hAnsi="Arial" w:eastAsia="Times New Roman" w:cs="Arial"/>
      <w:b/>
      <w:bCs/>
      <w:color w:val="4C600B"/>
      <w:sz w:val="18"/>
      <w:szCs w:val="18"/>
      <w:lang w:eastAsia="pl-PL"/>
    </w:rPr>
  </w:style>
  <w:style w:type="paragraph" w:styleId="Smalltext">
    <w:name w:val="small_text"/>
    <w:basedOn w:val="Normal"/>
    <w:qFormat/>
    <w:pPr>
      <w:suppressAutoHyphens w:val="true"/>
      <w:spacing w:lineRule="auto" w:line="240" w:before="100" w:after="100"/>
      <w:ind w:left="60" w:hanging="0"/>
    </w:pPr>
    <w:rPr>
      <w:rFonts w:ascii="Verdana" w:hAnsi="Verdana" w:eastAsia="Times New Roman" w:cs="Arial"/>
      <w:color w:val="000000"/>
      <w:sz w:val="14"/>
      <w:szCs w:val="14"/>
      <w:lang w:eastAsia="pl-PL"/>
    </w:rPr>
  </w:style>
  <w:style w:type="paragraph" w:styleId="Searchtitle">
    <w:name w:val="search_title"/>
    <w:basedOn w:val="Normal"/>
    <w:qFormat/>
    <w:pPr>
      <w:suppressAutoHyphens w:val="true"/>
      <w:spacing w:lineRule="auto" w:line="240" w:before="100" w:after="100"/>
    </w:pPr>
    <w:rPr>
      <w:rFonts w:ascii="Arial" w:hAnsi="Arial" w:eastAsia="Times New Roman" w:cs="Arial"/>
      <w:b/>
      <w:bCs/>
      <w:color w:val="6B8E05"/>
      <w:sz w:val="18"/>
      <w:szCs w:val="18"/>
      <w:lang w:eastAsia="pl-PL"/>
    </w:rPr>
  </w:style>
  <w:style w:type="paragraph" w:styleId="Title2005">
    <w:name w:val="title2005"/>
    <w:basedOn w:val="Normal"/>
    <w:qFormat/>
    <w:pPr>
      <w:suppressAutoHyphens w:val="true"/>
      <w:spacing w:lineRule="auto" w:line="240" w:before="100" w:after="100"/>
    </w:pPr>
    <w:rPr>
      <w:rFonts w:ascii="Arial" w:hAnsi="Arial" w:eastAsia="Times New Roman" w:cs="Arial"/>
      <w:color w:val="6B8E05"/>
      <w:sz w:val="18"/>
      <w:szCs w:val="18"/>
      <w:lang w:eastAsia="pl-PL"/>
    </w:rPr>
  </w:style>
  <w:style w:type="paragraph" w:styleId="Smallred">
    <w:name w:val="small_red"/>
    <w:basedOn w:val="Normal"/>
    <w:qFormat/>
    <w:pPr>
      <w:suppressAutoHyphens w:val="true"/>
      <w:spacing w:lineRule="auto" w:line="240" w:before="100" w:after="100"/>
    </w:pPr>
    <w:rPr>
      <w:rFonts w:ascii="Verdana" w:hAnsi="Verdana" w:eastAsia="Times New Roman" w:cs="Arial"/>
      <w:color w:val="6B8E05"/>
      <w:sz w:val="14"/>
      <w:szCs w:val="14"/>
      <w:lang w:eastAsia="pl-PL"/>
    </w:rPr>
  </w:style>
  <w:style w:type="paragraph" w:styleId="Legenda1">
    <w:name w:val="Legenda1"/>
    <w:basedOn w:val="Normal"/>
    <w:qFormat/>
    <w:pPr>
      <w:suppressAutoHyphens w:val="true"/>
      <w:spacing w:lineRule="auto" w:line="240" w:before="100" w:after="100"/>
    </w:pPr>
    <w:rPr>
      <w:rFonts w:ascii="Arial" w:hAnsi="Arial" w:eastAsia="Times New Roman" w:cs="Arial"/>
      <w:b/>
      <w:bCs/>
      <w:color w:val="003333"/>
      <w:sz w:val="18"/>
      <w:szCs w:val="18"/>
      <w:lang w:eastAsia="pl-PL"/>
    </w:rPr>
  </w:style>
  <w:style w:type="paragraph" w:styleId="Bezodstpw">
    <w:name w:val="Bez odstępów"/>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Tekstdymka">
    <w:name w:val="Tekst dymka"/>
    <w:basedOn w:val="Normal"/>
    <w:qFormat/>
    <w:pPr>
      <w:suppressAutoHyphens w:val="true"/>
      <w:spacing w:lineRule="auto" w:line="240" w:before="0" w:after="0"/>
    </w:pPr>
    <w:rPr>
      <w:rFonts w:ascii="Tahoma" w:hAnsi="Tahoma"/>
      <w:sz w:val="16"/>
      <w:szCs w:val="16"/>
    </w:rPr>
  </w:style>
  <w:style w:type="paragraph" w:styleId="Akapitzlist">
    <w:name w:val="Akapit z listą"/>
    <w:basedOn w:val="Normal"/>
    <w:qFormat/>
    <w:pPr>
      <w:suppressAutoHyphens w:val="true"/>
      <w:spacing w:lineRule="auto" w:line="240" w:before="0" w:after="0"/>
      <w:ind w:left="720" w:hanging="0"/>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suppressAutoHyphens w:val="true"/>
    </w:pPr>
    <w:rPr/>
  </w:style>
  <w:style w:type="paragraph" w:styleId="Nagwektabeli">
    <w:name w:val="Nagłówek tabeli"/>
    <w:basedOn w:val="Zawartotabeli"/>
    <w:qFormat/>
    <w:pPr>
      <w:suppressAutoHyphens w:val="true"/>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1010</TotalTime>
  <Application>LibreOffice/6.0.1.1$Windows_x86 LibreOffice_project/60bfb1526849283ce2491346ed2aa51c465abfe6</Application>
  <Pages>44</Pages>
  <Words>16576</Words>
  <Characters>99462</Characters>
  <CharactersWithSpaces>115807</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2018-07-27T07:02:00Z</dcterms:created>
  <dc:creator>Ewa Seremak</dc:creator>
  <dc:description/>
  <dc:language>pl-PL</dc:language>
  <cp:lastModifiedBy>Jolanta Drygas</cp:lastModifiedBy>
  <cp:lastPrinted>2018-11-15T08:01:00Z</cp:lastPrinted>
  <dcterms:modified xsi:type="dcterms:W3CDTF">2023-11-15T06:29:00Z</dcterms:modified>
  <cp:revision>574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