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3E0F" w14:textId="1F14D35A" w:rsidR="00F0086B" w:rsidRDefault="00F0086B"/>
    <w:p w14:paraId="27D4C316" w14:textId="661C1F68" w:rsidR="00013608" w:rsidRDefault="00013608" w:rsidP="0001360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06.09.2022 r. </w:t>
      </w:r>
    </w:p>
    <w:p w14:paraId="2C8C490D" w14:textId="2B800972" w:rsidR="00013608" w:rsidRPr="00013608" w:rsidRDefault="00013608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OR.273.27.2022</w:t>
      </w:r>
    </w:p>
    <w:p w14:paraId="1CDB511D" w14:textId="77777777" w:rsidR="00013608" w:rsidRDefault="00013608" w:rsidP="00013608">
      <w:pPr>
        <w:rPr>
          <w:rFonts w:ascii="Arial" w:hAnsi="Arial" w:cs="Arial"/>
          <w:i/>
          <w:lang w:val="pl-PL"/>
        </w:rPr>
      </w:pPr>
    </w:p>
    <w:p w14:paraId="24C393C3" w14:textId="61F175A0" w:rsidR="00013608" w:rsidRDefault="00013608" w:rsidP="00013608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>
        <w:rPr>
          <w:rFonts w:ascii="Arial" w:hAnsi="Arial" w:cs="Arial"/>
          <w:i/>
          <w:lang w:val="pl-PL"/>
        </w:rPr>
        <w:t>Przeprowadzenie kursu – Kuchnia molekularna”</w:t>
      </w:r>
    </w:p>
    <w:p w14:paraId="24147233" w14:textId="77777777" w:rsidR="00013608" w:rsidRDefault="00013608" w:rsidP="00013608">
      <w:pPr>
        <w:rPr>
          <w:rFonts w:ascii="Arial" w:hAnsi="Arial" w:cs="Arial"/>
          <w:lang w:val="pl-PL"/>
        </w:rPr>
      </w:pPr>
    </w:p>
    <w:p w14:paraId="3F6DC932" w14:textId="77777777" w:rsidR="00013608" w:rsidRDefault="00013608" w:rsidP="00013608">
      <w:pPr>
        <w:ind w:left="4248"/>
        <w:rPr>
          <w:rFonts w:ascii="Arial" w:hAnsi="Arial" w:cs="Arial"/>
          <w:lang w:val="pl-PL"/>
        </w:rPr>
      </w:pPr>
    </w:p>
    <w:p w14:paraId="71CC659E" w14:textId="77777777"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4963522A" w14:textId="77777777" w:rsidR="00013608" w:rsidRDefault="00013608" w:rsidP="00013608">
      <w:pPr>
        <w:ind w:left="4248"/>
        <w:rPr>
          <w:rFonts w:ascii="Arial" w:hAnsi="Arial" w:cs="Arial"/>
          <w:lang w:val="pl-PL"/>
        </w:rPr>
      </w:pPr>
    </w:p>
    <w:p w14:paraId="0253E12A" w14:textId="259A2583" w:rsidR="00013608" w:rsidRDefault="00013608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645A65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</w:t>
      </w:r>
      <w:r w:rsidR="00645A65">
        <w:rPr>
          <w:rFonts w:ascii="Arial" w:hAnsi="Arial" w:cs="Arial"/>
          <w:lang w:val="pl-PL"/>
        </w:rPr>
        <w:t>1710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ze zm.)</w:t>
      </w:r>
    </w:p>
    <w:p w14:paraId="66F1BBCE" w14:textId="77777777" w:rsidR="00013608" w:rsidRDefault="00013608" w:rsidP="00013608">
      <w:pPr>
        <w:jc w:val="both"/>
        <w:rPr>
          <w:rFonts w:ascii="Arial" w:hAnsi="Arial" w:cs="Arial"/>
          <w:lang w:val="pl-PL"/>
        </w:rPr>
      </w:pPr>
    </w:p>
    <w:p w14:paraId="62BECCD7" w14:textId="77777777" w:rsidR="00013608" w:rsidRDefault="00013608" w:rsidP="00013608">
      <w:pPr>
        <w:jc w:val="both"/>
        <w:rPr>
          <w:rFonts w:ascii="Arial" w:hAnsi="Arial" w:cs="Arial"/>
          <w:lang w:val="pl-PL"/>
        </w:rPr>
      </w:pPr>
    </w:p>
    <w:p w14:paraId="4CC54060" w14:textId="77777777"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46438EC6" w14:textId="3F31D52E" w:rsidR="00013608" w:rsidRDefault="00013608" w:rsidP="00013608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06.09.2022 r. </w:t>
      </w:r>
    </w:p>
    <w:p w14:paraId="28C90AFD" w14:textId="77777777" w:rsidR="00013608" w:rsidRDefault="00013608" w:rsidP="00013608">
      <w:pPr>
        <w:rPr>
          <w:rFonts w:ascii="Arial" w:hAnsi="Arial" w:cs="Arial"/>
          <w:lang w:val="pl-PL"/>
        </w:rPr>
      </w:pPr>
    </w:p>
    <w:p w14:paraId="43B74335" w14:textId="77777777" w:rsidR="00013608" w:rsidRDefault="00013608" w:rsidP="0001360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013608" w14:paraId="5B5ACB6A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40A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8106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AE0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013608" w14:paraId="56EFDC7D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8BC2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B0CE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14:paraId="0952C8BF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14:paraId="47EC0F3E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14:paraId="0113D1B1" w14:textId="0C4B713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30-418 Kraków </w:t>
            </w:r>
          </w:p>
          <w:p w14:paraId="2D052FA8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0112" w14:textId="684016E1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11 250,00 </w:t>
            </w:r>
            <w:r w:rsidR="00013608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013608" w14:paraId="25127F45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9627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007" w14:textId="7B442DC5" w:rsidR="00013608" w:rsidRDefault="006E0029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Akademia Inspiracji/ Makro Cash and Carry Polska S.A.</w:t>
            </w:r>
            <w:r>
              <w:rPr>
                <w:rFonts w:ascii="Arial" w:hAnsi="Arial" w:cs="Arial"/>
                <w:lang w:val="pl-PL" w:eastAsia="pl-PL"/>
              </w:rPr>
              <w:br/>
              <w:t>Al. Jerozolimskie 184</w:t>
            </w:r>
            <w:r>
              <w:rPr>
                <w:rFonts w:ascii="Arial" w:hAnsi="Arial" w:cs="Arial"/>
                <w:lang w:val="pl-PL" w:eastAsia="pl-PL"/>
              </w:rPr>
              <w:br/>
              <w:t>02-486 Warszawa</w:t>
            </w:r>
          </w:p>
          <w:p w14:paraId="4F9B1297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D35" w14:textId="545BD6DF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6 000,00 </w:t>
            </w:r>
            <w:r w:rsidR="00013608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013608" w14:paraId="618BD9F0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4991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5F3C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INFO-BIZ Profesjonalna Edukacja sp. z o.o.</w:t>
            </w:r>
          </w:p>
          <w:p w14:paraId="33BC8951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Chełmińskiego 106A/36</w:t>
            </w:r>
          </w:p>
          <w:p w14:paraId="394CF1C6" w14:textId="62ECC0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0475" w14:textId="415AD2F5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6 900,00 </w:t>
            </w:r>
            <w:r w:rsidR="00013608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013608" w14:paraId="588416C0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B96F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B8D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Szewczyk</w:t>
            </w:r>
          </w:p>
          <w:p w14:paraId="2E803DBC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Pracownia Sztuki Kulinarnej</w:t>
            </w:r>
          </w:p>
          <w:p w14:paraId="08CD2327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Mickiewicza 7/5</w:t>
            </w:r>
          </w:p>
          <w:p w14:paraId="78368FFB" w14:textId="40CA3814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46-040 Ozimek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E67" w14:textId="44A2E6C1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5 200,00 </w:t>
            </w:r>
            <w:r w:rsidR="00013608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013608" w14:paraId="629A5821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9BB7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FC0" w14:textId="40C26F72" w:rsidR="00013608" w:rsidRDefault="006E0029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Avangarda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Łukasz Konik</w:t>
            </w:r>
            <w:r>
              <w:rPr>
                <w:rFonts w:ascii="Arial" w:hAnsi="Arial" w:cs="Arial"/>
                <w:lang w:val="pl-PL" w:eastAsia="pl-PL"/>
              </w:rPr>
              <w:br/>
              <w:t>ul. Wyczółkowskiego 12/18</w:t>
            </w:r>
            <w:r>
              <w:rPr>
                <w:rFonts w:ascii="Arial" w:hAnsi="Arial" w:cs="Arial"/>
                <w:lang w:val="pl-PL" w:eastAsia="pl-PL"/>
              </w:rPr>
              <w:br/>
              <w:t>66-400 Gorzów Wielkopolski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523" w14:textId="3F665454" w:rsidR="00013608" w:rsidRDefault="00E9401A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16 000,00 </w:t>
            </w:r>
            <w:r w:rsidR="00013608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013608" w14:paraId="05128285" w14:textId="77777777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D0B7" w14:textId="7777777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2E3F" w14:textId="4DE8E9E7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O.K. Ośrodek Kursów Edmund Kwidziński</w:t>
            </w:r>
            <w:r>
              <w:rPr>
                <w:rFonts w:ascii="Arial" w:hAnsi="Arial" w:cs="Arial"/>
                <w:lang w:val="pl-PL" w:eastAsia="pl-PL"/>
              </w:rPr>
              <w:br/>
              <w:t>ul. Jana III Sobieskiego 217</w:t>
            </w:r>
            <w:r>
              <w:rPr>
                <w:rFonts w:ascii="Arial" w:hAnsi="Arial" w:cs="Arial"/>
                <w:lang w:val="pl-PL" w:eastAsia="pl-PL"/>
              </w:rPr>
              <w:br/>
              <w:t>84-200 Wejherowo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42E" w14:textId="1FDFBAB5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7 920,00 </w:t>
            </w:r>
            <w:r w:rsidR="00013608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013608" w14:paraId="212F1FA8" w14:textId="77777777" w:rsidTr="00013608">
        <w:trPr>
          <w:trHeight w:val="1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551D" w14:textId="27DE4108"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E24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Strefa Rozwoju</w:t>
            </w:r>
          </w:p>
          <w:p w14:paraId="6D68CCC8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Danuta Rynkiewicz</w:t>
            </w:r>
          </w:p>
          <w:p w14:paraId="68850F76" w14:textId="77777777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Emilii Plater 1A/53</w:t>
            </w:r>
          </w:p>
          <w:p w14:paraId="03D332A0" w14:textId="53AF16FB" w:rsidR="00013608" w:rsidRDefault="00013608" w:rsidP="0001360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05-500 Piaseczno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59E" w14:textId="7B799CF0" w:rsidR="00013608" w:rsidRDefault="006E002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6 225,00 zł</w:t>
            </w:r>
          </w:p>
        </w:tc>
      </w:tr>
    </w:tbl>
    <w:p w14:paraId="7CFCEBD9" w14:textId="3225D892" w:rsidR="00013608" w:rsidRDefault="00013608"/>
    <w:p w14:paraId="6A7DD567" w14:textId="7DB3ACA6" w:rsidR="00013608" w:rsidRDefault="0001360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F34B32" w14:textId="77777777" w:rsidR="00013608" w:rsidRDefault="00013608" w:rsidP="00013608">
      <w:pPr>
        <w:jc w:val="both"/>
        <w:rPr>
          <w:rFonts w:ascii="Arial" w:hAnsi="Arial" w:cs="Arial"/>
        </w:rPr>
      </w:pPr>
    </w:p>
    <w:p w14:paraId="4FD197EC" w14:textId="2863ACCC" w:rsidR="00013608" w:rsidRDefault="00013608" w:rsidP="000136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Zaznacza się dodatkowo, iż w dniu </w:t>
      </w:r>
      <w:r w:rsidR="0024294C">
        <w:rPr>
          <w:rFonts w:ascii="Arial" w:hAnsi="Arial" w:cs="Arial"/>
        </w:rPr>
        <w:t>05.09</w:t>
      </w:r>
      <w:r>
        <w:rPr>
          <w:rFonts w:ascii="Arial" w:hAnsi="Arial" w:cs="Arial"/>
        </w:rPr>
        <w:t xml:space="preserve">.2022 r. o godz. </w:t>
      </w:r>
      <w:r w:rsidR="0024294C">
        <w:rPr>
          <w:rFonts w:ascii="Arial" w:hAnsi="Arial" w:cs="Arial"/>
        </w:rPr>
        <w:t>22:21</w:t>
      </w:r>
      <w:r>
        <w:rPr>
          <w:rFonts w:ascii="Arial" w:hAnsi="Arial" w:cs="Arial"/>
        </w:rPr>
        <w:t xml:space="preserve"> na skrzynkę ePUAP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wpłynęło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zgłoszenie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>/WNIOSKU</w:t>
      </w:r>
      <w:r w:rsidR="005273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załączony</w:t>
      </w:r>
      <w:proofErr w:type="spellEnd"/>
      <w:r>
        <w:rPr>
          <w:rFonts w:ascii="Arial" w:hAnsi="Arial" w:cs="Arial"/>
        </w:rPr>
        <w:t xml:space="preserve"> był  plik  – </w:t>
      </w:r>
      <w:r w:rsidR="0024294C">
        <w:rPr>
          <w:rFonts w:ascii="Arial" w:hAnsi="Arial" w:cs="Arial"/>
        </w:rPr>
        <w:t>1. ZAŁ 1-7 (3).ZIP</w:t>
      </w:r>
      <w:r>
        <w:rPr>
          <w:rFonts w:ascii="Arial" w:hAnsi="Arial" w:cs="Arial"/>
        </w:rPr>
        <w:t>.</w:t>
      </w:r>
    </w:p>
    <w:p w14:paraId="36BE0995" w14:textId="68BD13B6" w:rsidR="00013608" w:rsidRDefault="00013608" w:rsidP="00242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plik został  przesłany za pośrednictwem system ePUAP w ramach formularza ZłożeniaZmianaWycofanie.xml Nadawcą tej wiadomości był </w:t>
      </w:r>
      <w:r w:rsidR="0024294C">
        <w:rPr>
          <w:rFonts w:ascii="Arial" w:hAnsi="Arial" w:cs="Arial"/>
        </w:rPr>
        <w:t>GASTROART STUDIO KULINARNE Rybacka Renata</w:t>
      </w:r>
      <w:r>
        <w:rPr>
          <w:rFonts w:ascii="Arial" w:hAnsi="Arial" w:cs="Arial"/>
        </w:rPr>
        <w:t xml:space="preserve"> ul. </w:t>
      </w:r>
      <w:r w:rsidR="0024294C">
        <w:rPr>
          <w:rFonts w:ascii="Arial" w:hAnsi="Arial" w:cs="Arial"/>
        </w:rPr>
        <w:t>Warszawska 6</w:t>
      </w:r>
      <w:r>
        <w:rPr>
          <w:rFonts w:ascii="Arial" w:hAnsi="Arial" w:cs="Arial"/>
        </w:rPr>
        <w:t xml:space="preserve">, </w:t>
      </w:r>
      <w:r w:rsidR="0024294C">
        <w:rPr>
          <w:rFonts w:ascii="Arial" w:hAnsi="Arial" w:cs="Arial"/>
        </w:rPr>
        <w:t>08-450 Łaskarzew</w:t>
      </w:r>
      <w:r>
        <w:rPr>
          <w:rFonts w:ascii="Arial" w:hAnsi="Arial" w:cs="Arial"/>
        </w:rPr>
        <w:t xml:space="preserve"> – zgodnie z informacjami zawartymi w wiadomości ePUAP.</w:t>
      </w:r>
    </w:p>
    <w:p w14:paraId="33827298" w14:textId="38AA2860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od tego podmiotu nie została ujęta  (nie widnieje) w informacji z otwarcia ofert złożonych na gruncie tego postępowania generowanym w systemie miniPortal ( na bazie informacji zasysanych z system</w:t>
      </w:r>
      <w:r w:rsidR="0024294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ePUAP). </w:t>
      </w:r>
    </w:p>
    <w:p w14:paraId="2E73066A" w14:textId="72DBBCFE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informacji</w:t>
      </w:r>
      <w:r w:rsidR="002429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jakie są widoczne na formularzu ePUAP – Zgłoszenie oferty/wniosku </w:t>
      </w:r>
    </w:p>
    <w:p w14:paraId="0DC9D825" w14:textId="74E98E6F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miejscu rodzaj identyfikatora postępowania (nr ogłoszenia)</w:t>
      </w:r>
      <w:r w:rsidR="0024294C">
        <w:rPr>
          <w:rFonts w:ascii="Arial" w:hAnsi="Arial" w:cs="Arial"/>
        </w:rPr>
        <w:t xml:space="preserve"> wpisano identyfikator postępowania,</w:t>
      </w:r>
      <w:r>
        <w:rPr>
          <w:rFonts w:ascii="Arial" w:hAnsi="Arial" w:cs="Arial"/>
        </w:rPr>
        <w:t xml:space="preserve"> </w:t>
      </w:r>
      <w:r w:rsidR="0024294C">
        <w:rPr>
          <w:rFonts w:ascii="Arial" w:hAnsi="Arial" w:cs="Arial"/>
        </w:rPr>
        <w:t>natomiast</w:t>
      </w:r>
      <w:r>
        <w:rPr>
          <w:rFonts w:ascii="Arial" w:hAnsi="Arial" w:cs="Arial"/>
        </w:rPr>
        <w:t xml:space="preserve"> w miejscu dane postępowania (identyfikator postepowania) wskazane są dane innego postepowania,</w:t>
      </w:r>
    </w:p>
    <w:p w14:paraId="1375A96F" w14:textId="28F3CC65" w:rsidR="00013608" w:rsidRDefault="00013608" w:rsidP="000136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dlatego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też</w:t>
      </w:r>
      <w:proofErr w:type="spellEnd"/>
      <w:r w:rsidR="004549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została właściwie systemowo powiązana </w:t>
      </w:r>
      <w:r>
        <w:rPr>
          <w:rFonts w:ascii="Arial" w:hAnsi="Arial" w:cs="Arial"/>
        </w:rPr>
        <w:br/>
        <w:t>z systemem miniPortal. ( Zamawiający nie ma możliwości  deszyfrowania oferty )</w:t>
      </w:r>
    </w:p>
    <w:p w14:paraId="23F1BE53" w14:textId="77777777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IX oraz X SWZ Zamawiający wskazał wymagania techniczne </w:t>
      </w:r>
      <w:r>
        <w:rPr>
          <w:rFonts w:ascii="Arial" w:hAnsi="Arial" w:cs="Arial"/>
        </w:rPr>
        <w:br/>
        <w:t>i organizacyjne wysyłania i odbierania korespondencji elektronicznej.</w:t>
      </w:r>
    </w:p>
    <w:p w14:paraId="0C1F3612" w14:textId="77777777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Okoliczności niniejszej sprawy pozwalają na stwierdzenie, iż oferta została przekazana Zamawiającemu w sposób niezgodny z wymaganiami tj. poprzez niepowiązanie w sposób prawidłowy i wymagany wiadomości ePUAP z systemem miniPortal.</w:t>
      </w:r>
    </w:p>
    <w:p w14:paraId="246A01B2" w14:textId="77777777" w:rsidR="00013608" w:rsidRDefault="00013608" w:rsidP="00013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powyższych powodów przekazany w ten sposób  plik nie stanowi oferty złożonej </w:t>
      </w:r>
      <w:r>
        <w:rPr>
          <w:rFonts w:ascii="Arial" w:hAnsi="Arial" w:cs="Arial"/>
        </w:rPr>
        <w:br/>
        <w:t xml:space="preserve">w tym postępowaniu. </w:t>
      </w:r>
    </w:p>
    <w:p w14:paraId="70F231FA" w14:textId="77777777" w:rsidR="00013608" w:rsidRDefault="00013608"/>
    <w:sectPr w:rsidR="00013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222A" w14:textId="77777777" w:rsidR="00A56ED1" w:rsidRDefault="00A56ED1" w:rsidP="00013608">
      <w:r>
        <w:separator/>
      </w:r>
    </w:p>
  </w:endnote>
  <w:endnote w:type="continuationSeparator" w:id="0">
    <w:p w14:paraId="02D204C2" w14:textId="77777777" w:rsidR="00A56ED1" w:rsidRDefault="00A56ED1" w:rsidP="0001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2F57" w14:textId="77777777" w:rsidR="00A56ED1" w:rsidRDefault="00A56ED1" w:rsidP="00013608">
      <w:r>
        <w:separator/>
      </w:r>
    </w:p>
  </w:footnote>
  <w:footnote w:type="continuationSeparator" w:id="0">
    <w:p w14:paraId="115592AF" w14:textId="77777777" w:rsidR="00A56ED1" w:rsidRDefault="00A56ED1" w:rsidP="0001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B43B" w14:textId="442D6660" w:rsidR="00013608" w:rsidRDefault="00013608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 wp14:anchorId="1CBD5A4D" wp14:editId="273E0541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9A"/>
    <w:rsid w:val="00013608"/>
    <w:rsid w:val="000C5C9A"/>
    <w:rsid w:val="0024294C"/>
    <w:rsid w:val="00250A44"/>
    <w:rsid w:val="00454955"/>
    <w:rsid w:val="00527328"/>
    <w:rsid w:val="00645A65"/>
    <w:rsid w:val="006E0029"/>
    <w:rsid w:val="0075224F"/>
    <w:rsid w:val="00A56ED1"/>
    <w:rsid w:val="00E9401A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5AD2"/>
  <w15:chartTrackingRefBased/>
  <w15:docId w15:val="{0378EDD2-8474-434D-A32B-F163A81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13608"/>
  </w:style>
  <w:style w:type="paragraph" w:styleId="Stopka">
    <w:name w:val="footer"/>
    <w:basedOn w:val="Normalny"/>
    <w:link w:val="Stopka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13608"/>
  </w:style>
  <w:style w:type="table" w:styleId="Tabela-Siatka">
    <w:name w:val="Table Grid"/>
    <w:basedOn w:val="Standardowy"/>
    <w:uiPriority w:val="59"/>
    <w:rsid w:val="000136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7</cp:revision>
  <dcterms:created xsi:type="dcterms:W3CDTF">2022-09-06T06:34:00Z</dcterms:created>
  <dcterms:modified xsi:type="dcterms:W3CDTF">2022-09-06T08:21:00Z</dcterms:modified>
</cp:coreProperties>
</file>