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F56F" w14:textId="3078583C" w:rsidR="00AF6843" w:rsidRDefault="00AF6843" w:rsidP="00AF6843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Góra,</w:t>
      </w:r>
      <w:r w:rsidR="00392B72">
        <w:rPr>
          <w:rFonts w:ascii="Arial" w:hAnsi="Arial" w:cs="Arial"/>
          <w:lang w:val="pl-PL"/>
        </w:rPr>
        <w:t xml:space="preserve"> </w:t>
      </w:r>
      <w:bookmarkStart w:id="0" w:name="_GoBack"/>
      <w:bookmarkEnd w:id="0"/>
      <w:r w:rsidR="0031038F">
        <w:rPr>
          <w:rFonts w:ascii="Arial" w:hAnsi="Arial" w:cs="Arial"/>
          <w:lang w:val="pl-PL"/>
        </w:rPr>
        <w:t>09.11</w:t>
      </w:r>
      <w:r>
        <w:rPr>
          <w:rFonts w:ascii="Arial" w:hAnsi="Arial" w:cs="Arial"/>
          <w:lang w:val="pl-PL"/>
        </w:rPr>
        <w:t xml:space="preserve">.2022 r. </w:t>
      </w:r>
    </w:p>
    <w:p w14:paraId="7DE78361" w14:textId="06F61A24" w:rsidR="00AF6843" w:rsidRDefault="00AF6843" w:rsidP="00AF684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31038F">
        <w:rPr>
          <w:rFonts w:ascii="Arial" w:hAnsi="Arial" w:cs="Arial"/>
          <w:lang w:val="pl-PL"/>
        </w:rPr>
        <w:t>41</w:t>
      </w:r>
      <w:r>
        <w:rPr>
          <w:rFonts w:ascii="Arial" w:hAnsi="Arial" w:cs="Arial"/>
          <w:lang w:val="pl-PL"/>
        </w:rPr>
        <w:t>.2022</w:t>
      </w:r>
    </w:p>
    <w:p w14:paraId="35A81B32" w14:textId="77777777" w:rsidR="00AF6843" w:rsidRDefault="00AF6843" w:rsidP="00AF684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14:paraId="0D2829DB" w14:textId="77777777" w:rsidR="00AF6843" w:rsidRDefault="00AF6843" w:rsidP="00AF6843">
      <w:pPr>
        <w:ind w:left="3540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Wykonawcy </w:t>
      </w:r>
    </w:p>
    <w:p w14:paraId="58DA5E1F" w14:textId="77777777" w:rsidR="00AF6843" w:rsidRDefault="00AF6843" w:rsidP="00AF6843">
      <w:pPr>
        <w:ind w:left="4248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zainteresowani udziałem </w:t>
      </w:r>
      <w:r>
        <w:rPr>
          <w:rFonts w:ascii="Arial" w:hAnsi="Arial" w:cs="Arial"/>
          <w:i/>
          <w:lang w:val="pl-PL"/>
        </w:rPr>
        <w:br/>
        <w:t>w nw. postępowaniu</w:t>
      </w:r>
    </w:p>
    <w:p w14:paraId="4C59A181" w14:textId="7EDCE85C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7BCB197D" w14:textId="399DCB38" w:rsidR="00173D7C" w:rsidRDefault="00173D7C" w:rsidP="00AF6843">
      <w:pPr>
        <w:ind w:left="4248"/>
        <w:rPr>
          <w:rFonts w:ascii="Arial" w:hAnsi="Arial" w:cs="Arial"/>
          <w:lang w:val="pl-PL"/>
        </w:rPr>
      </w:pPr>
    </w:p>
    <w:p w14:paraId="7589F217" w14:textId="77777777" w:rsidR="00173D7C" w:rsidRDefault="00173D7C" w:rsidP="00AF6843">
      <w:pPr>
        <w:ind w:left="4248"/>
        <w:rPr>
          <w:rFonts w:ascii="Arial" w:hAnsi="Arial" w:cs="Arial"/>
          <w:lang w:val="pl-PL"/>
        </w:rPr>
      </w:pPr>
    </w:p>
    <w:p w14:paraId="2595AE54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7A4D8588" w14:textId="77777777" w:rsidR="00AF6843" w:rsidRDefault="00AF6843" w:rsidP="00AF6843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0B08BB61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9092D36" w14:textId="783FD56E" w:rsidR="00AF6843" w:rsidRDefault="00AF6843" w:rsidP="00AF684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zamówień publicznych (Dz.U. z 202</w:t>
      </w:r>
      <w:r w:rsidR="00810C6F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810C6F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14:paraId="20185A91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157405E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B4D523A" w14:textId="77777777" w:rsidR="00AF6843" w:rsidRDefault="00AF6843" w:rsidP="00AF6843">
      <w:pPr>
        <w:jc w:val="center"/>
        <w:rPr>
          <w:rFonts w:ascii="Arial" w:hAnsi="Arial" w:cs="Arial"/>
          <w:lang w:val="pl-PL"/>
        </w:rPr>
      </w:pPr>
    </w:p>
    <w:p w14:paraId="1058737C" w14:textId="77777777" w:rsidR="00AF6843" w:rsidRDefault="00AF6843" w:rsidP="00CA06E6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Kwota jaką Zamawiający zamierza przeznaczyć na realizację zamówienia </w:t>
      </w:r>
    </w:p>
    <w:p w14:paraId="2C530BA1" w14:textId="11305FAE" w:rsidR="00AF6843" w:rsidRDefault="00AF6843" w:rsidP="00CA06E6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pn. </w:t>
      </w:r>
      <w:r w:rsidR="0031038F" w:rsidRPr="0031038F">
        <w:rPr>
          <w:rFonts w:ascii="Arial" w:hAnsi="Arial" w:cs="Arial"/>
          <w:lang w:val="pl-PL"/>
        </w:rPr>
        <w:t>Usługa dozoru i ochrony Starostwa Powiatowego w Zielonej Górze przy ul. Podgórnej 5 oraz Delegatury w Sulechowie przy Pl. Ratuszowym 8 w 2023 roku</w:t>
      </w:r>
    </w:p>
    <w:p w14:paraId="08F1E015" w14:textId="77777777" w:rsidR="00AF6843" w:rsidRDefault="00AF6843" w:rsidP="00AF6843">
      <w:pPr>
        <w:rPr>
          <w:rFonts w:ascii="Arial" w:hAnsi="Arial" w:cs="Arial"/>
          <w:lang w:val="pl-PL"/>
        </w:rPr>
      </w:pPr>
    </w:p>
    <w:p w14:paraId="422E28C5" w14:textId="77777777" w:rsidR="00AF6843" w:rsidRDefault="00AF6843" w:rsidP="00AF6843">
      <w:pPr>
        <w:rPr>
          <w:rFonts w:ascii="Arial" w:hAnsi="Arial" w:cs="Arial"/>
          <w:lang w:val="pl-PL"/>
        </w:rPr>
      </w:pPr>
    </w:p>
    <w:p w14:paraId="7FDEEEAB" w14:textId="77777777" w:rsidR="00AF6843" w:rsidRDefault="00AF6843" w:rsidP="00AF684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14:paraId="267725E9" w14:textId="0AF949EB" w:rsidR="00AF6843" w:rsidRDefault="00AF6843" w:rsidP="00AF684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31038F">
        <w:rPr>
          <w:rFonts w:ascii="Arial" w:hAnsi="Arial" w:cs="Arial"/>
          <w:u w:val="single"/>
          <w:lang w:val="pl-PL"/>
        </w:rPr>
        <w:t>195 410,84</w:t>
      </w:r>
      <w:r>
        <w:rPr>
          <w:rFonts w:ascii="Arial" w:hAnsi="Arial" w:cs="Arial"/>
          <w:u w:val="single"/>
          <w:lang w:val="pl-PL"/>
        </w:rPr>
        <w:t xml:space="preserve"> zł brutto</w:t>
      </w:r>
    </w:p>
    <w:p w14:paraId="182EFCC7" w14:textId="77777777" w:rsidR="00802935" w:rsidRDefault="00802935"/>
    <w:sectPr w:rsidR="0080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0F"/>
    <w:rsid w:val="000978C8"/>
    <w:rsid w:val="00173D7C"/>
    <w:rsid w:val="0031038F"/>
    <w:rsid w:val="00392B72"/>
    <w:rsid w:val="00802935"/>
    <w:rsid w:val="00810C6F"/>
    <w:rsid w:val="00A37D0F"/>
    <w:rsid w:val="00AF6843"/>
    <w:rsid w:val="00CA06E6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2500"/>
  <w15:chartTrackingRefBased/>
  <w15:docId w15:val="{5C455F62-3667-4DD8-BC5D-1DA207A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10</cp:revision>
  <cp:lastPrinted>2022-09-14T12:22:00Z</cp:lastPrinted>
  <dcterms:created xsi:type="dcterms:W3CDTF">2022-08-25T12:09:00Z</dcterms:created>
  <dcterms:modified xsi:type="dcterms:W3CDTF">2022-11-09T06:40:00Z</dcterms:modified>
</cp:coreProperties>
</file>