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E0" w:rsidRDefault="00875FE0" w:rsidP="00787A6C">
      <w:pPr>
        <w:pStyle w:val="Tytu"/>
        <w:spacing w:before="0" w:line="240" w:lineRule="auto"/>
        <w:ind w:left="11328" w:hanging="11328"/>
        <w:jc w:val="left"/>
        <w:rPr>
          <w:rFonts w:ascii="Times New Roman" w:hAnsi="Times New Roman"/>
          <w:sz w:val="20"/>
        </w:rPr>
      </w:pPr>
    </w:p>
    <w:p w:rsidR="003902E3" w:rsidRPr="007A35A3" w:rsidRDefault="00B41274" w:rsidP="00787A6C">
      <w:pPr>
        <w:pStyle w:val="Tytu"/>
        <w:spacing w:before="0" w:line="240" w:lineRule="auto"/>
        <w:ind w:left="11328" w:hanging="11328"/>
        <w:jc w:val="left"/>
        <w:rPr>
          <w:rFonts w:ascii="Times New Roman" w:hAnsi="Times New Roman"/>
          <w:sz w:val="20"/>
        </w:rPr>
      </w:pPr>
      <w:r w:rsidRPr="007A35A3">
        <w:rPr>
          <w:rFonts w:ascii="Times New Roman" w:hAnsi="Times New Roman"/>
          <w:sz w:val="20"/>
        </w:rPr>
        <w:t>Znak sprawy:</w:t>
      </w:r>
      <w:r w:rsidR="00875FE0">
        <w:rPr>
          <w:rFonts w:ascii="Times New Roman" w:hAnsi="Times New Roman"/>
          <w:sz w:val="20"/>
        </w:rPr>
        <w:t xml:space="preserve">  </w:t>
      </w:r>
      <w:r w:rsidR="00CE7DBB">
        <w:rPr>
          <w:rFonts w:ascii="Times New Roman" w:hAnsi="Times New Roman"/>
          <w:sz w:val="20"/>
        </w:rPr>
        <w:t>OR.273.5.2020</w:t>
      </w:r>
      <w:r w:rsidR="007A35A3">
        <w:rPr>
          <w:rFonts w:ascii="Times New Roman" w:hAnsi="Times New Roman"/>
          <w:sz w:val="20"/>
        </w:rPr>
        <w:tab/>
      </w:r>
      <w:r w:rsidR="00CE7DBB">
        <w:rPr>
          <w:rFonts w:ascii="Times New Roman" w:hAnsi="Times New Roman"/>
          <w:b w:val="0"/>
          <w:sz w:val="20"/>
        </w:rPr>
        <w:t>Załącznik nr 5</w:t>
      </w:r>
      <w:r w:rsidR="00536D06" w:rsidRPr="007A35A3">
        <w:rPr>
          <w:rFonts w:ascii="Times New Roman" w:hAnsi="Times New Roman"/>
          <w:b w:val="0"/>
          <w:sz w:val="20"/>
        </w:rPr>
        <w:t xml:space="preserve"> do SIWZ</w:t>
      </w:r>
      <w:r w:rsidR="007A35A3">
        <w:rPr>
          <w:rFonts w:ascii="Times New Roman" w:hAnsi="Times New Roman"/>
          <w:b w:val="0"/>
          <w:sz w:val="20"/>
        </w:rPr>
        <w:br/>
      </w:r>
      <w:r w:rsidR="00536D06" w:rsidRPr="007A35A3">
        <w:rPr>
          <w:rFonts w:ascii="Times New Roman" w:hAnsi="Times New Roman"/>
          <w:sz w:val="20"/>
        </w:rPr>
        <w:t>składany na wezwanie Zamawiającego</w:t>
      </w:r>
    </w:p>
    <w:p w:rsidR="003902E3" w:rsidRPr="007A35A3" w:rsidRDefault="003902E3" w:rsidP="003902E3">
      <w:pPr>
        <w:pStyle w:val="Nagwek2"/>
        <w:jc w:val="center"/>
        <w:rPr>
          <w:b/>
          <w:sz w:val="20"/>
        </w:rPr>
      </w:pPr>
      <w:r w:rsidRPr="007A35A3">
        <w:rPr>
          <w:b/>
          <w:sz w:val="20"/>
        </w:rPr>
        <w:t xml:space="preserve">WYKAZ </w:t>
      </w:r>
      <w:r w:rsidR="009A4702">
        <w:rPr>
          <w:b/>
          <w:sz w:val="20"/>
        </w:rPr>
        <w:t>DOSTAW</w:t>
      </w:r>
    </w:p>
    <w:p w:rsidR="00911447" w:rsidRPr="007A35A3" w:rsidRDefault="00911447" w:rsidP="00911447">
      <w:pPr>
        <w:jc w:val="center"/>
      </w:pPr>
      <w:r w:rsidRPr="007A35A3">
        <w:t xml:space="preserve">na potrzeby realizacji zamówienia pn. </w:t>
      </w:r>
    </w:p>
    <w:p w:rsidR="007A35A3" w:rsidRPr="007A35A3" w:rsidRDefault="007A35A3" w:rsidP="00911447">
      <w:pPr>
        <w:jc w:val="center"/>
      </w:pPr>
    </w:p>
    <w:p w:rsidR="007A35A3" w:rsidRPr="007A35A3" w:rsidRDefault="007A35A3" w:rsidP="007A35A3">
      <w:pPr>
        <w:spacing w:line="360" w:lineRule="auto"/>
        <w:jc w:val="center"/>
        <w:rPr>
          <w:b/>
        </w:rPr>
      </w:pPr>
      <w:r w:rsidRPr="007A35A3">
        <w:rPr>
          <w:b/>
        </w:rPr>
        <w:t>„</w:t>
      </w:r>
      <w:r w:rsidR="006C473B">
        <w:rPr>
          <w:b/>
        </w:rPr>
        <w:t>.</w:t>
      </w:r>
      <w:r w:rsidR="0091059D">
        <w:rPr>
          <w:b/>
        </w:rPr>
        <w:t>Dostawa</w:t>
      </w:r>
      <w:r w:rsidR="00CE7DBB">
        <w:rPr>
          <w:b/>
        </w:rPr>
        <w:t xml:space="preserve"> komputerów stacjonarnych, serwerów, monitorów, laptopów, głośników do komputerów, urządzeń wielofunkcyjnych laserowych, tablic interaktywnych, drukarek 3D, pakietów biurowych, edytorów grafiki, programów do backupu danych oraz kontroli rodzicielskiej, projektorów multimedialnych oraz </w:t>
      </w:r>
      <w:proofErr w:type="spellStart"/>
      <w:r w:rsidR="00CE7DBB">
        <w:rPr>
          <w:b/>
        </w:rPr>
        <w:t>wizualizerów</w:t>
      </w:r>
      <w:proofErr w:type="spellEnd"/>
      <w:r w:rsidR="00CE7DBB">
        <w:rPr>
          <w:b/>
        </w:rPr>
        <w:t xml:space="preserve"> na rzecz Centrum Kształcenia Zawodowego i Ustawicznego w Sulechowie</w:t>
      </w:r>
      <w:r w:rsidR="00D06029">
        <w:rPr>
          <w:b/>
        </w:rPr>
        <w:t>”</w:t>
      </w:r>
    </w:p>
    <w:p w:rsidR="007A35A3" w:rsidRPr="007A35A3" w:rsidRDefault="007A35A3" w:rsidP="00911447">
      <w:pPr>
        <w:jc w:val="center"/>
      </w:pPr>
    </w:p>
    <w:p w:rsidR="007A35A3" w:rsidRPr="007A35A3" w:rsidRDefault="007A35A3" w:rsidP="007A35A3">
      <w:pPr>
        <w:rPr>
          <w:b/>
          <w:bCs/>
        </w:rPr>
      </w:pPr>
    </w:p>
    <w:p w:rsidR="00CE7DBB" w:rsidRDefault="00CE7DBB" w:rsidP="003902E3">
      <w:pPr>
        <w:jc w:val="center"/>
      </w:pPr>
      <w:r>
        <w:t>Wykaz dostaw w</w:t>
      </w:r>
      <w:r w:rsidR="00DD7321" w:rsidRPr="007A35A3">
        <w:t>ykonanych</w:t>
      </w:r>
      <w:r>
        <w:t xml:space="preserve"> nie wcześniej niż w okresie ostatnich 3 lat przed upływem terminu składania ofert, a jeżeli okres prowadzenia działalności jest krótszy – w tym okresie, wraz z podaniem rodzaju, wartości, daty, miejsca wykonania i podmiotów, na rzecz których dostawy te zostały wykonane, z załączeniem dowodów * określających czy te dostawy zostały wykonane lub są wykonywane należycie - </w:t>
      </w:r>
    </w:p>
    <w:p w:rsidR="00CE7DBB" w:rsidRDefault="00CE7DBB" w:rsidP="003902E3">
      <w:pPr>
        <w:jc w:val="center"/>
      </w:pPr>
    </w:p>
    <w:p w:rsidR="003902E3" w:rsidRPr="007A35A3" w:rsidRDefault="003902E3" w:rsidP="003902E3">
      <w:pPr>
        <w:jc w:val="center"/>
      </w:pPr>
      <w:r w:rsidRPr="007A35A3">
        <w:t xml:space="preserve">w </w:t>
      </w:r>
    </w:p>
    <w:tbl>
      <w:tblPr>
        <w:tblW w:w="1431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909"/>
        <w:gridCol w:w="1895"/>
        <w:gridCol w:w="2693"/>
        <w:gridCol w:w="4110"/>
      </w:tblGrid>
      <w:tr w:rsidR="003902E3" w:rsidRPr="007A35A3" w:rsidTr="005874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7A35A3" w:rsidRDefault="003902E3" w:rsidP="005874D9">
            <w:pPr>
              <w:pStyle w:val="Nagwek"/>
              <w:tabs>
                <w:tab w:val="left" w:pos="708"/>
              </w:tabs>
              <w:jc w:val="center"/>
            </w:pPr>
            <w:r w:rsidRPr="007A35A3">
              <w:t>Lp.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7A35A3" w:rsidRDefault="00875FE0" w:rsidP="005874D9">
            <w:pPr>
              <w:pStyle w:val="Nagwek"/>
              <w:tabs>
                <w:tab w:val="left" w:pos="708"/>
              </w:tabs>
              <w:jc w:val="center"/>
            </w:pPr>
            <w:r>
              <w:t xml:space="preserve">Opis wykonanej </w:t>
            </w:r>
            <w:r w:rsidR="00634057">
              <w:t>dostawy</w:t>
            </w:r>
            <w:r w:rsidR="00CE7DBB">
              <w:t>/ Rodzaj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902E3" w:rsidRPr="007A35A3" w:rsidRDefault="0091059D" w:rsidP="005874D9">
            <w:pPr>
              <w:jc w:val="center"/>
            </w:pPr>
            <w:r>
              <w:t xml:space="preserve">Wartość wykonanej </w:t>
            </w:r>
            <w:r w:rsidR="00634057">
              <w:t>dostawy</w:t>
            </w:r>
            <w:r w:rsidR="00875FE0">
              <w:t xml:space="preserve"> (</w:t>
            </w:r>
            <w:r w:rsidR="003902E3" w:rsidRPr="007A35A3">
              <w:t>brutto</w:t>
            </w:r>
            <w:r w:rsidR="00875FE0"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7A35A3" w:rsidRDefault="003902E3" w:rsidP="00634057">
            <w:pPr>
              <w:jc w:val="center"/>
            </w:pPr>
            <w:r w:rsidRPr="007A35A3">
              <w:t>Okres (data) wykonania</w:t>
            </w:r>
            <w:r w:rsidR="00634057">
              <w:t xml:space="preserve">  dostawy </w:t>
            </w:r>
            <w:r w:rsidRPr="007A35A3">
              <w:t>(</w:t>
            </w:r>
            <w:proofErr w:type="spellStart"/>
            <w:r w:rsidRPr="007A35A3">
              <w:t>dz</w:t>
            </w:r>
            <w:proofErr w:type="spellEnd"/>
            <w:r w:rsidRPr="007A35A3">
              <w:t>, m-c, rok)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7A35A3" w:rsidRDefault="002917D7" w:rsidP="002917D7">
            <w:pPr>
              <w:jc w:val="center"/>
            </w:pPr>
            <w:r w:rsidRPr="007A35A3">
              <w:t>Podmiot na rzecz, którego</w:t>
            </w:r>
            <w:r w:rsidR="00634057">
              <w:t xml:space="preserve"> dostawa</w:t>
            </w:r>
            <w:r w:rsidR="00875FE0">
              <w:t xml:space="preserve"> została </w:t>
            </w:r>
            <w:r w:rsidRPr="007A35A3">
              <w:t>wykonan</w:t>
            </w:r>
            <w:r w:rsidR="00875FE0">
              <w:t>a</w:t>
            </w:r>
            <w:r w:rsidR="00CE7DBB">
              <w:t>, miejsce dostawy</w:t>
            </w:r>
          </w:p>
        </w:tc>
      </w:tr>
      <w:tr w:rsidR="003902E3" w:rsidRPr="007A35A3" w:rsidTr="00185C28">
        <w:trPr>
          <w:trHeight w:val="5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7A35A3" w:rsidRDefault="003902E3" w:rsidP="005874D9">
            <w:pPr>
              <w:jc w:val="center"/>
            </w:pPr>
            <w:r w:rsidRPr="007A35A3">
              <w:t>1.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</w:tr>
      <w:tr w:rsidR="003902E3" w:rsidRPr="007A35A3" w:rsidTr="003206DB">
        <w:trPr>
          <w:trHeight w:val="6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7A35A3" w:rsidRDefault="003902E3" w:rsidP="005874D9">
            <w:pPr>
              <w:jc w:val="center"/>
            </w:pPr>
            <w:r w:rsidRPr="007A35A3">
              <w:t>2.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</w:tr>
    </w:tbl>
    <w:p w:rsidR="003902E3" w:rsidRPr="007A35A3" w:rsidRDefault="003902E3" w:rsidP="003206DB">
      <w:pPr>
        <w:pStyle w:val="Tekstpodstawowy"/>
        <w:tabs>
          <w:tab w:val="left" w:pos="0"/>
        </w:tabs>
        <w:jc w:val="both"/>
        <w:rPr>
          <w:rFonts w:ascii="Times New Roman" w:hAnsi="Times New Roman"/>
          <w:sz w:val="20"/>
        </w:rPr>
      </w:pPr>
    </w:p>
    <w:p w:rsidR="003902E3" w:rsidRDefault="002917D7" w:rsidP="003206DB">
      <w:pPr>
        <w:pStyle w:val="Tekstpodstawowy"/>
        <w:spacing w:line="240" w:lineRule="auto"/>
        <w:jc w:val="both"/>
        <w:rPr>
          <w:rFonts w:ascii="Times New Roman" w:hAnsi="Times New Roman"/>
          <w:sz w:val="20"/>
        </w:rPr>
      </w:pPr>
      <w:r w:rsidRPr="007A35A3">
        <w:rPr>
          <w:rFonts w:ascii="Times New Roman" w:hAnsi="Times New Roman"/>
          <w:b/>
          <w:sz w:val="20"/>
        </w:rPr>
        <w:t>*</w:t>
      </w:r>
      <w:r w:rsidR="00536D06" w:rsidRPr="007A35A3">
        <w:rPr>
          <w:rFonts w:ascii="Times New Roman" w:hAnsi="Times New Roman"/>
          <w:sz w:val="20"/>
        </w:rPr>
        <w:t>Dowodami</w:t>
      </w:r>
      <w:r w:rsidRPr="007A35A3">
        <w:rPr>
          <w:rFonts w:ascii="Times New Roman" w:hAnsi="Times New Roman"/>
          <w:sz w:val="20"/>
        </w:rPr>
        <w:t xml:space="preserve">, są referencje bądź inne dokumenty wystawione przez </w:t>
      </w:r>
      <w:r w:rsidR="004524FA" w:rsidRPr="007A35A3">
        <w:rPr>
          <w:rFonts w:ascii="Times New Roman" w:hAnsi="Times New Roman"/>
          <w:sz w:val="20"/>
        </w:rPr>
        <w:t>p</w:t>
      </w:r>
      <w:r w:rsidR="00634057">
        <w:rPr>
          <w:rFonts w:ascii="Times New Roman" w:hAnsi="Times New Roman"/>
          <w:sz w:val="20"/>
        </w:rPr>
        <w:t xml:space="preserve">odmiot, na rzecz którego dostawy </w:t>
      </w:r>
      <w:r w:rsidRPr="007A35A3">
        <w:rPr>
          <w:rFonts w:ascii="Times New Roman" w:hAnsi="Times New Roman"/>
          <w:sz w:val="20"/>
        </w:rPr>
        <w:t>były wykonywane</w:t>
      </w:r>
      <w:r w:rsidR="00536D06" w:rsidRPr="007A35A3">
        <w:rPr>
          <w:rFonts w:ascii="Times New Roman" w:hAnsi="Times New Roman"/>
          <w:sz w:val="20"/>
        </w:rPr>
        <w:t>,</w:t>
      </w:r>
      <w:r w:rsidRPr="007A35A3">
        <w:rPr>
          <w:rFonts w:ascii="Times New Roman" w:hAnsi="Times New Roman"/>
          <w:sz w:val="20"/>
        </w:rPr>
        <w:t xml:space="preserve"> a w</w:t>
      </w:r>
      <w:r w:rsidR="00FD0A93">
        <w:rPr>
          <w:rFonts w:ascii="Times New Roman" w:hAnsi="Times New Roman"/>
          <w:sz w:val="20"/>
        </w:rPr>
        <w:t xml:space="preserve"> </w:t>
      </w:r>
      <w:r w:rsidRPr="007A35A3">
        <w:rPr>
          <w:rFonts w:ascii="Times New Roman" w:hAnsi="Times New Roman"/>
          <w:sz w:val="20"/>
        </w:rPr>
        <w:t>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787A6C" w:rsidRPr="007A35A3" w:rsidRDefault="00787A6C" w:rsidP="003206DB">
      <w:pPr>
        <w:pStyle w:val="Tekstpodstawowy"/>
        <w:spacing w:line="240" w:lineRule="auto"/>
        <w:jc w:val="both"/>
        <w:rPr>
          <w:rFonts w:ascii="Times New Roman" w:hAnsi="Times New Roman"/>
          <w:sz w:val="20"/>
        </w:rPr>
      </w:pPr>
    </w:p>
    <w:p w:rsidR="003206DB" w:rsidRPr="007A35A3" w:rsidRDefault="003206DB" w:rsidP="003206DB">
      <w:pPr>
        <w:pStyle w:val="Tekstpodstawowy"/>
        <w:spacing w:line="240" w:lineRule="auto"/>
        <w:jc w:val="both"/>
        <w:rPr>
          <w:rFonts w:ascii="Times New Roman" w:hAnsi="Times New Roman"/>
          <w:sz w:val="20"/>
        </w:rPr>
      </w:pPr>
    </w:p>
    <w:p w:rsidR="00185C28" w:rsidRPr="003725FC" w:rsidRDefault="00185C28" w:rsidP="003206DB">
      <w:pPr>
        <w:pStyle w:val="Tekstpodstawowy"/>
        <w:spacing w:line="240" w:lineRule="auto"/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120"/>
        <w:gridCol w:w="7560"/>
      </w:tblGrid>
      <w:tr w:rsidR="003902E3" w:rsidRPr="003725FC" w:rsidTr="005874D9">
        <w:trPr>
          <w:cantSplit/>
          <w:tblHeader/>
        </w:trPr>
        <w:tc>
          <w:tcPr>
            <w:tcW w:w="6120" w:type="dxa"/>
          </w:tcPr>
          <w:p w:rsidR="003902E3" w:rsidRPr="003725FC" w:rsidRDefault="003902E3" w:rsidP="005874D9">
            <w:pPr>
              <w:pStyle w:val="WW-Nagwektabeli1111111"/>
              <w:tabs>
                <w:tab w:val="center" w:pos="2267"/>
              </w:tabs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</w:pPr>
            <w:r w:rsidRPr="003725F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  <w:t>..............................................................................</w:t>
            </w:r>
          </w:p>
          <w:p w:rsidR="003902E3" w:rsidRPr="003725FC" w:rsidRDefault="00D90632" w:rsidP="005874D9">
            <w:pPr>
              <w:pStyle w:val="WW-Nagwektabeli1111111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</w:pPr>
            <w:r w:rsidRPr="003725F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  <w:t>m</w:t>
            </w:r>
            <w:r w:rsidR="003902E3" w:rsidRPr="003725F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  <w:t>iejscowość, data</w:t>
            </w:r>
          </w:p>
        </w:tc>
        <w:tc>
          <w:tcPr>
            <w:tcW w:w="7560" w:type="dxa"/>
          </w:tcPr>
          <w:p w:rsidR="003902E3" w:rsidRPr="003725FC" w:rsidRDefault="003902E3" w:rsidP="005874D9">
            <w:pPr>
              <w:pStyle w:val="WW-Nagwektabeli1111111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</w:pPr>
            <w:r w:rsidRPr="003725F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  <w:t>................................................................................</w:t>
            </w:r>
          </w:p>
          <w:p w:rsidR="003902E3" w:rsidRPr="003725FC" w:rsidRDefault="00D90632" w:rsidP="005874D9">
            <w:pPr>
              <w:pStyle w:val="WW-Nagwektabeli1111111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</w:pPr>
            <w:r w:rsidRPr="003725F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  <w:t>p</w:t>
            </w:r>
            <w:r w:rsidR="003902E3" w:rsidRPr="003725F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  <w:t xml:space="preserve">odpis upoważnionego </w:t>
            </w:r>
          </w:p>
          <w:p w:rsidR="003902E3" w:rsidRPr="003725FC" w:rsidRDefault="003902E3" w:rsidP="005874D9">
            <w:pPr>
              <w:pStyle w:val="WW-Nagwektabeli1111111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</w:pPr>
            <w:r w:rsidRPr="003725F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  <w:t>przedstawiciela Wykonawcy</w:t>
            </w:r>
          </w:p>
        </w:tc>
      </w:tr>
    </w:tbl>
    <w:p w:rsidR="009D69FA" w:rsidRPr="003725FC" w:rsidRDefault="009D69FA"/>
    <w:sectPr w:rsidR="009D69FA" w:rsidRPr="003725FC" w:rsidSect="00185C28">
      <w:headerReference w:type="default" r:id="rId7"/>
      <w:pgSz w:w="16838" w:h="11906" w:orient="landscape"/>
      <w:pgMar w:top="1418" w:right="110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AEF" w:rsidRDefault="001A3AEF" w:rsidP="00FB74D2">
      <w:r>
        <w:separator/>
      </w:r>
    </w:p>
  </w:endnote>
  <w:endnote w:type="continuationSeparator" w:id="0">
    <w:p w:rsidR="001A3AEF" w:rsidRDefault="001A3AEF" w:rsidP="00FB7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AEF" w:rsidRDefault="001A3AEF" w:rsidP="00FB74D2">
      <w:r>
        <w:separator/>
      </w:r>
    </w:p>
  </w:footnote>
  <w:footnote w:type="continuationSeparator" w:id="0">
    <w:p w:rsidR="001A3AEF" w:rsidRDefault="001A3AEF" w:rsidP="00FB7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FEF" w:rsidRDefault="00720FEF">
    <w:pPr>
      <w:pStyle w:val="Nagwek"/>
    </w:pPr>
    <w:r w:rsidRPr="00720FEF">
      <w:rPr>
        <w:noProof/>
      </w:rPr>
      <w:drawing>
        <wp:inline distT="0" distB="0" distL="0" distR="0">
          <wp:extent cx="8391525" cy="695325"/>
          <wp:effectExtent l="19050" t="0" r="9525" b="0"/>
          <wp:docPr id="2" name="Obraz 1" descr="C:\Users\a.gorczyca\Desktop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gorczyca\Desktop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15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203"/>
    <w:rsid w:val="000073E2"/>
    <w:rsid w:val="00027E35"/>
    <w:rsid w:val="00051F73"/>
    <w:rsid w:val="00060686"/>
    <w:rsid w:val="0007354F"/>
    <w:rsid w:val="00092028"/>
    <w:rsid w:val="000D27A8"/>
    <w:rsid w:val="000D79ED"/>
    <w:rsid w:val="000E417A"/>
    <w:rsid w:val="000F182D"/>
    <w:rsid w:val="0011436B"/>
    <w:rsid w:val="0014685C"/>
    <w:rsid w:val="00152267"/>
    <w:rsid w:val="00157006"/>
    <w:rsid w:val="0016602F"/>
    <w:rsid w:val="001729C7"/>
    <w:rsid w:val="00184E59"/>
    <w:rsid w:val="00185BFA"/>
    <w:rsid w:val="00185C28"/>
    <w:rsid w:val="001A3AEF"/>
    <w:rsid w:val="001A3E21"/>
    <w:rsid w:val="001B0501"/>
    <w:rsid w:val="001E546D"/>
    <w:rsid w:val="001F5D2F"/>
    <w:rsid w:val="00264C34"/>
    <w:rsid w:val="00290203"/>
    <w:rsid w:val="002917D7"/>
    <w:rsid w:val="002A71A4"/>
    <w:rsid w:val="002B1C5B"/>
    <w:rsid w:val="002F6B13"/>
    <w:rsid w:val="002F7604"/>
    <w:rsid w:val="00300295"/>
    <w:rsid w:val="00313AC4"/>
    <w:rsid w:val="003206DB"/>
    <w:rsid w:val="003725FC"/>
    <w:rsid w:val="003902E3"/>
    <w:rsid w:val="003A0028"/>
    <w:rsid w:val="003B0AB2"/>
    <w:rsid w:val="003C3CB3"/>
    <w:rsid w:val="003D3BC5"/>
    <w:rsid w:val="003F2600"/>
    <w:rsid w:val="00426603"/>
    <w:rsid w:val="004524FA"/>
    <w:rsid w:val="0046144C"/>
    <w:rsid w:val="004922C0"/>
    <w:rsid w:val="004A3A3D"/>
    <w:rsid w:val="004A6F16"/>
    <w:rsid w:val="004B43E1"/>
    <w:rsid w:val="004C3CAA"/>
    <w:rsid w:val="005164B9"/>
    <w:rsid w:val="00536D06"/>
    <w:rsid w:val="00537AD4"/>
    <w:rsid w:val="00542243"/>
    <w:rsid w:val="00550FFC"/>
    <w:rsid w:val="00554776"/>
    <w:rsid w:val="00564F67"/>
    <w:rsid w:val="005A35E0"/>
    <w:rsid w:val="005B6E63"/>
    <w:rsid w:val="005C2F59"/>
    <w:rsid w:val="005E33B1"/>
    <w:rsid w:val="005F2717"/>
    <w:rsid w:val="005F61E1"/>
    <w:rsid w:val="00612627"/>
    <w:rsid w:val="00633D5F"/>
    <w:rsid w:val="00634057"/>
    <w:rsid w:val="006A11EA"/>
    <w:rsid w:val="006C473B"/>
    <w:rsid w:val="006C74B7"/>
    <w:rsid w:val="006D08DD"/>
    <w:rsid w:val="006E55CF"/>
    <w:rsid w:val="006E7246"/>
    <w:rsid w:val="00706171"/>
    <w:rsid w:val="00720FEF"/>
    <w:rsid w:val="00753A7A"/>
    <w:rsid w:val="00756AF8"/>
    <w:rsid w:val="00787A6C"/>
    <w:rsid w:val="007A35A3"/>
    <w:rsid w:val="007D191B"/>
    <w:rsid w:val="007E2AE3"/>
    <w:rsid w:val="00803FD6"/>
    <w:rsid w:val="00827F35"/>
    <w:rsid w:val="00843AFC"/>
    <w:rsid w:val="0084655D"/>
    <w:rsid w:val="0085431F"/>
    <w:rsid w:val="00854497"/>
    <w:rsid w:val="00857568"/>
    <w:rsid w:val="00871D6C"/>
    <w:rsid w:val="00875FE0"/>
    <w:rsid w:val="0089670B"/>
    <w:rsid w:val="008D34A0"/>
    <w:rsid w:val="0091059D"/>
    <w:rsid w:val="00911447"/>
    <w:rsid w:val="00955687"/>
    <w:rsid w:val="009558C5"/>
    <w:rsid w:val="009823AD"/>
    <w:rsid w:val="00990E21"/>
    <w:rsid w:val="009A4702"/>
    <w:rsid w:val="009C4785"/>
    <w:rsid w:val="009C7603"/>
    <w:rsid w:val="009D69FA"/>
    <w:rsid w:val="00A017B8"/>
    <w:rsid w:val="00A07A04"/>
    <w:rsid w:val="00A86905"/>
    <w:rsid w:val="00AA34E9"/>
    <w:rsid w:val="00AB1E92"/>
    <w:rsid w:val="00AC0136"/>
    <w:rsid w:val="00AC119E"/>
    <w:rsid w:val="00AF6A2A"/>
    <w:rsid w:val="00B31BFC"/>
    <w:rsid w:val="00B361EE"/>
    <w:rsid w:val="00B41274"/>
    <w:rsid w:val="00B85E75"/>
    <w:rsid w:val="00BA6AA6"/>
    <w:rsid w:val="00BB2515"/>
    <w:rsid w:val="00BC020F"/>
    <w:rsid w:val="00BE400C"/>
    <w:rsid w:val="00C3001D"/>
    <w:rsid w:val="00C51BD1"/>
    <w:rsid w:val="00C622A0"/>
    <w:rsid w:val="00C87AEB"/>
    <w:rsid w:val="00C956D3"/>
    <w:rsid w:val="00CA2EE7"/>
    <w:rsid w:val="00CB64B9"/>
    <w:rsid w:val="00CB6E74"/>
    <w:rsid w:val="00CD162C"/>
    <w:rsid w:val="00CE3C07"/>
    <w:rsid w:val="00CE4038"/>
    <w:rsid w:val="00CE4747"/>
    <w:rsid w:val="00CE7DBB"/>
    <w:rsid w:val="00D06029"/>
    <w:rsid w:val="00D26F9A"/>
    <w:rsid w:val="00D737BE"/>
    <w:rsid w:val="00D761F9"/>
    <w:rsid w:val="00D90632"/>
    <w:rsid w:val="00DC20D0"/>
    <w:rsid w:val="00DD7321"/>
    <w:rsid w:val="00E152DF"/>
    <w:rsid w:val="00E20EFB"/>
    <w:rsid w:val="00EA4416"/>
    <w:rsid w:val="00EC3E49"/>
    <w:rsid w:val="00EC74B3"/>
    <w:rsid w:val="00ED00C0"/>
    <w:rsid w:val="00EE1074"/>
    <w:rsid w:val="00F133D4"/>
    <w:rsid w:val="00F305CC"/>
    <w:rsid w:val="00F45EAD"/>
    <w:rsid w:val="00F6538E"/>
    <w:rsid w:val="00F76468"/>
    <w:rsid w:val="00F93B5E"/>
    <w:rsid w:val="00FB74D2"/>
    <w:rsid w:val="00FC4068"/>
    <w:rsid w:val="00FD0A93"/>
    <w:rsid w:val="00FE6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BFA"/>
  </w:style>
  <w:style w:type="paragraph" w:styleId="Nagwek2">
    <w:name w:val="heading 2"/>
    <w:basedOn w:val="Normalny"/>
    <w:next w:val="Normalny"/>
    <w:link w:val="Nagwek2Znak"/>
    <w:qFormat/>
    <w:rsid w:val="00185B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5BF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85BFA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link w:val="TekstpodstawowyZnak"/>
    <w:rsid w:val="00185BFA"/>
    <w:pPr>
      <w:spacing w:line="360" w:lineRule="auto"/>
    </w:pPr>
    <w:rPr>
      <w:rFonts w:ascii="Arial" w:hAnsi="Arial"/>
      <w:sz w:val="22"/>
    </w:rPr>
  </w:style>
  <w:style w:type="paragraph" w:customStyle="1" w:styleId="WW-Nagwektabeli1111111">
    <w:name w:val="WW-Nagłówek tabeli1111111"/>
    <w:basedOn w:val="Normalny"/>
    <w:rsid w:val="002B1C5B"/>
    <w:pPr>
      <w:suppressLineNumbers/>
      <w:suppressAutoHyphens/>
      <w:jc w:val="center"/>
    </w:pPr>
    <w:rPr>
      <w:rFonts w:ascii="Arial" w:hAnsi="Arial"/>
      <w:b/>
      <w:bCs/>
      <w:i/>
      <w:iCs/>
      <w:sz w:val="24"/>
      <w:lang w:eastAsia="ar-SA"/>
    </w:rPr>
  </w:style>
  <w:style w:type="paragraph" w:styleId="Tekstdymka">
    <w:name w:val="Balloon Text"/>
    <w:basedOn w:val="Normalny"/>
    <w:semiHidden/>
    <w:rsid w:val="000E417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902E3"/>
    <w:rPr>
      <w:sz w:val="28"/>
    </w:rPr>
  </w:style>
  <w:style w:type="character" w:customStyle="1" w:styleId="NagwekZnak">
    <w:name w:val="Nagłówek Znak"/>
    <w:basedOn w:val="Domylnaczcionkaakapitu"/>
    <w:link w:val="Nagwek"/>
    <w:rsid w:val="003902E3"/>
  </w:style>
  <w:style w:type="character" w:customStyle="1" w:styleId="TytuZnak">
    <w:name w:val="Tytuł Znak"/>
    <w:basedOn w:val="Domylnaczcionkaakapitu"/>
    <w:link w:val="Tytu"/>
    <w:rsid w:val="003902E3"/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902E3"/>
    <w:rPr>
      <w:rFonts w:ascii="Arial" w:hAnsi="Arial"/>
      <w:sz w:val="22"/>
    </w:rPr>
  </w:style>
  <w:style w:type="paragraph" w:styleId="Stopka">
    <w:name w:val="footer"/>
    <w:basedOn w:val="Normalny"/>
    <w:link w:val="StopkaZnak"/>
    <w:rsid w:val="00FB7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7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BFA"/>
  </w:style>
  <w:style w:type="paragraph" w:styleId="Nagwek2">
    <w:name w:val="heading 2"/>
    <w:basedOn w:val="Normalny"/>
    <w:next w:val="Normalny"/>
    <w:link w:val="Nagwek2Znak"/>
    <w:qFormat/>
    <w:rsid w:val="00185B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5BF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85BFA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link w:val="TekstpodstawowyZnak"/>
    <w:rsid w:val="00185BFA"/>
    <w:pPr>
      <w:spacing w:line="360" w:lineRule="auto"/>
    </w:pPr>
    <w:rPr>
      <w:rFonts w:ascii="Arial" w:hAnsi="Arial"/>
      <w:sz w:val="22"/>
    </w:rPr>
  </w:style>
  <w:style w:type="paragraph" w:customStyle="1" w:styleId="WW-Nagwektabeli1111111">
    <w:name w:val="WW-Nagłówek tabeli1111111"/>
    <w:basedOn w:val="Normalny"/>
    <w:rsid w:val="002B1C5B"/>
    <w:pPr>
      <w:suppressLineNumbers/>
      <w:suppressAutoHyphens/>
      <w:jc w:val="center"/>
    </w:pPr>
    <w:rPr>
      <w:rFonts w:ascii="Arial" w:hAnsi="Arial"/>
      <w:b/>
      <w:bCs/>
      <w:i/>
      <w:iCs/>
      <w:sz w:val="24"/>
      <w:lang w:eastAsia="ar-SA"/>
    </w:rPr>
  </w:style>
  <w:style w:type="paragraph" w:styleId="Tekstdymka">
    <w:name w:val="Balloon Text"/>
    <w:basedOn w:val="Normalny"/>
    <w:semiHidden/>
    <w:rsid w:val="000E417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902E3"/>
    <w:rPr>
      <w:sz w:val="28"/>
    </w:rPr>
  </w:style>
  <w:style w:type="character" w:customStyle="1" w:styleId="NagwekZnak">
    <w:name w:val="Nagłówek Znak"/>
    <w:basedOn w:val="Domylnaczcionkaakapitu"/>
    <w:link w:val="Nagwek"/>
    <w:rsid w:val="003902E3"/>
  </w:style>
  <w:style w:type="character" w:customStyle="1" w:styleId="TytuZnak">
    <w:name w:val="Tytuł Znak"/>
    <w:basedOn w:val="Domylnaczcionkaakapitu"/>
    <w:link w:val="Tytu"/>
    <w:rsid w:val="003902E3"/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902E3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6135E-8AA6-4284-AFC3-E9B32CC2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i.buda</dc:creator>
  <cp:lastModifiedBy>a.rozenfeld</cp:lastModifiedBy>
  <cp:revision>2</cp:revision>
  <cp:lastPrinted>2020-06-15T07:38:00Z</cp:lastPrinted>
  <dcterms:created xsi:type="dcterms:W3CDTF">2020-06-15T07:39:00Z</dcterms:created>
  <dcterms:modified xsi:type="dcterms:W3CDTF">2020-06-15T07:39:00Z</dcterms:modified>
</cp:coreProperties>
</file>