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683583">
        <w:rPr>
          <w:rFonts w:ascii="Tahoma" w:hAnsi="Tahoma" w:cs="Tahoma"/>
        </w:rPr>
        <w:t>OR.273.14.2020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ab/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820331" w:rsidRPr="00682F9C" w:rsidRDefault="00683583" w:rsidP="00682F9C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="00C80AA8">
        <w:rPr>
          <w:rFonts w:ascii="Tahoma" w:hAnsi="Tahoma" w:cs="Tahoma"/>
          <w:b/>
        </w:rPr>
        <w:t xml:space="preserve">  do SIWZ  </w:t>
      </w:r>
    </w:p>
    <w:p w:rsidR="00682F9C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1728EF">
        <w:rPr>
          <w:rFonts w:ascii="Tahoma" w:hAnsi="Tahoma" w:cs="Tahoma"/>
          <w:b/>
          <w:u w:val="single"/>
        </w:rPr>
        <w:t xml:space="preserve"> </w:t>
      </w:r>
      <w:r w:rsidR="00BD4C3C">
        <w:rPr>
          <w:rFonts w:ascii="Tahoma" w:hAnsi="Tahoma" w:cs="Tahoma"/>
          <w:b/>
          <w:u w:val="single"/>
        </w:rPr>
        <w:t>(opis przedmiotu zamówienia)</w:t>
      </w:r>
      <w:r w:rsidR="00B75A53">
        <w:rPr>
          <w:rFonts w:ascii="Tahoma" w:hAnsi="Tahoma" w:cs="Tahoma"/>
          <w:b/>
          <w:u w:val="single"/>
        </w:rPr>
        <w:t xml:space="preserve"> </w:t>
      </w:r>
    </w:p>
    <w:p w:rsidR="005F52B2" w:rsidRPr="005F52B2" w:rsidRDefault="005F52B2" w:rsidP="009C5ADA">
      <w:pPr>
        <w:jc w:val="center"/>
        <w:rPr>
          <w:rFonts w:ascii="Tahoma" w:hAnsi="Tahoma" w:cs="Tahoma"/>
          <w:b/>
          <w:color w:val="FF0000"/>
          <w:u w:val="single"/>
        </w:rPr>
      </w:pPr>
      <w:r w:rsidRPr="005F52B2">
        <w:rPr>
          <w:rFonts w:ascii="Tahoma" w:hAnsi="Tahoma" w:cs="Tahoma"/>
          <w:b/>
          <w:color w:val="FF0000"/>
          <w:u w:val="single"/>
        </w:rPr>
        <w:t xml:space="preserve">Dostawa pomocy </w:t>
      </w:r>
      <w:r w:rsidR="00F05CED">
        <w:rPr>
          <w:rFonts w:ascii="Tahoma" w:hAnsi="Tahoma" w:cs="Tahoma"/>
          <w:b/>
          <w:color w:val="FF0000"/>
          <w:u w:val="single"/>
        </w:rPr>
        <w:t xml:space="preserve">dydaktycznych </w:t>
      </w:r>
      <w:r w:rsidRPr="005F52B2">
        <w:rPr>
          <w:rFonts w:ascii="Tahoma" w:hAnsi="Tahoma" w:cs="Tahoma"/>
          <w:b/>
          <w:color w:val="FF0000"/>
          <w:u w:val="single"/>
        </w:rPr>
        <w:t xml:space="preserve">do </w:t>
      </w:r>
      <w:r w:rsidR="00B232A9">
        <w:rPr>
          <w:rFonts w:ascii="Tahoma" w:hAnsi="Tahoma" w:cs="Tahoma"/>
          <w:b/>
          <w:color w:val="FF0000"/>
          <w:u w:val="single"/>
        </w:rPr>
        <w:t>pracowni obsługi konsumenta</w:t>
      </w:r>
    </w:p>
    <w:p w:rsidR="009C5ADA" w:rsidRPr="009C5ADA" w:rsidRDefault="009C5ADA" w:rsidP="009C739B">
      <w:pPr>
        <w:jc w:val="center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682F9C" w:rsidRPr="009474BD" w:rsidRDefault="00682F9C" w:rsidP="009C5ADA">
      <w:pPr>
        <w:rPr>
          <w:rFonts w:ascii="Tahoma" w:hAnsi="Tahoma" w:cs="Tahoma"/>
          <w:b/>
        </w:rPr>
      </w:pPr>
    </w:p>
    <w:tbl>
      <w:tblPr>
        <w:tblStyle w:val="Tabela-Siatka"/>
        <w:tblW w:w="15490" w:type="dxa"/>
        <w:tblInd w:w="-459" w:type="dxa"/>
        <w:tblLayout w:type="fixed"/>
        <w:tblLook w:val="04A0"/>
      </w:tblPr>
      <w:tblGrid>
        <w:gridCol w:w="567"/>
        <w:gridCol w:w="914"/>
        <w:gridCol w:w="7450"/>
        <w:gridCol w:w="1842"/>
        <w:gridCol w:w="1485"/>
        <w:gridCol w:w="1616"/>
        <w:gridCol w:w="1616"/>
      </w:tblGrid>
      <w:tr w:rsidR="00F07BFB" w:rsidTr="00DA4A38">
        <w:trPr>
          <w:trHeight w:val="1024"/>
        </w:trPr>
        <w:tc>
          <w:tcPr>
            <w:tcW w:w="567" w:type="dxa"/>
            <w:vAlign w:val="center"/>
          </w:tcPr>
          <w:p w:rsidR="00F07BFB" w:rsidRPr="004421D4" w:rsidRDefault="00DA4A38" w:rsidP="00442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421D4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64" w:type="dxa"/>
            <w:gridSpan w:val="2"/>
          </w:tcPr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2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zł/ za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zestaw, komplet)</w:t>
            </w:r>
          </w:p>
        </w:tc>
        <w:tc>
          <w:tcPr>
            <w:tcW w:w="1485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616" w:type="dxa"/>
          </w:tcPr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F07BFB" w:rsidRPr="009474BD" w:rsidRDefault="00DA4A3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07BFB" w:rsidRPr="009474BD">
              <w:rPr>
                <w:rFonts w:ascii="Times New Roman" w:hAnsi="Times New Roman" w:cs="Times New Roman"/>
                <w:b/>
              </w:rPr>
              <w:t xml:space="preserve"> =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 w:rsidR="00F07BFB" w:rsidRPr="009474BD">
              <w:rPr>
                <w:rFonts w:ascii="Times New Roman" w:hAnsi="Times New Roman" w:cs="Times New Roman"/>
                <w:b/>
              </w:rPr>
              <w:t>x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 w:rsidR="00145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7BFB" w:rsidTr="00047292">
        <w:trPr>
          <w:trHeight w:val="256"/>
        </w:trPr>
        <w:tc>
          <w:tcPr>
            <w:tcW w:w="567" w:type="dxa"/>
          </w:tcPr>
          <w:p w:rsidR="00F07BFB" w:rsidRPr="004421D4" w:rsidRDefault="00DA4A38" w:rsidP="00442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2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2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07BFB" w:rsidTr="00047292">
        <w:trPr>
          <w:trHeight w:val="241"/>
        </w:trPr>
        <w:tc>
          <w:tcPr>
            <w:tcW w:w="567" w:type="dxa"/>
          </w:tcPr>
          <w:p w:rsidR="00F07BFB" w:rsidRPr="004421D4" w:rsidRDefault="00F07BFB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82F9C" w:rsidRPr="00044EB5" w:rsidRDefault="00B232A9" w:rsidP="00B232A9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Lodówka do wmontowania w barze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Lodówko-zamrażarka w kolorze ze stali nierdzewnej o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poj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40 l.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Urządzenie do zabudowy. Wnętrze: 1 półka, 2xmiejsce na napoj</w:t>
            </w:r>
            <w:bookmarkStart w:id="0" w:name="_GoBack"/>
            <w:bookmarkEnd w:id="0"/>
            <w:r w:rsidRPr="00044EB5">
              <w:rPr>
                <w:rFonts w:cstheme="minorHAnsi"/>
                <w:sz w:val="20"/>
                <w:szCs w:val="20"/>
              </w:rPr>
              <w:t xml:space="preserve">e w drzwiczkach. Wymiary: 47x47x53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Otwieranie: możliwość regulacji strony otwierania drzwiczek. Regulacja temperatury, lampka.</w:t>
            </w:r>
          </w:p>
        </w:tc>
        <w:tc>
          <w:tcPr>
            <w:tcW w:w="1842" w:type="dxa"/>
          </w:tcPr>
          <w:p w:rsidR="00F07BFB" w:rsidRPr="00044EB5" w:rsidRDefault="00281D5A" w:rsidP="0028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281D5A" w:rsidRPr="00044EB5" w:rsidRDefault="00281D5A" w:rsidP="0028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07BFB" w:rsidRPr="00044EB5" w:rsidRDefault="00B232A9" w:rsidP="0068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Pr="004421D4" w:rsidRDefault="00281D5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82F9C" w:rsidRPr="00044EB5" w:rsidRDefault="00B232A9" w:rsidP="00682F9C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Kostkarka do wmontowania w barze</w:t>
            </w:r>
          </w:p>
          <w:p w:rsidR="00B232A9" w:rsidRPr="00044EB5" w:rsidRDefault="00B232A9" w:rsidP="00682F9C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Wymiary: 30,5x38x38cm. Wydajność 12 kg/dobę. Pojemność zasobnika na lód: 1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kg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Wykonana z wytrzymałego tworzywa. Urządzenie do zabudowy.</w:t>
            </w:r>
          </w:p>
        </w:tc>
        <w:tc>
          <w:tcPr>
            <w:tcW w:w="1842" w:type="dxa"/>
          </w:tcPr>
          <w:p w:rsidR="00B232A9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281D5A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281D5A" w:rsidRPr="00044EB5" w:rsidRDefault="00B232A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Pr="004421D4" w:rsidRDefault="00281D5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82F9C" w:rsidRPr="00044EB5" w:rsidRDefault="00B232A9" w:rsidP="00682F9C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Zmywarka do wmontowania w barze</w:t>
            </w:r>
          </w:p>
          <w:p w:rsidR="00B232A9" w:rsidRPr="00044EB5" w:rsidRDefault="00B232A9" w:rsidP="00682F9C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Szerokość 45cm, 9 kompletów naczyń, Klasa efektywności energetycznej: A</w:t>
            </w:r>
            <w:r w:rsidRPr="00044EB5">
              <w:rPr>
                <w:rFonts w:cstheme="minorHAnsi"/>
                <w:sz w:val="20"/>
                <w:szCs w:val="20"/>
              </w:rPr>
              <w:br/>
              <w:t xml:space="preserve">Średnie zużycie energii: 1,05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kWh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Średnie zużycie wody: 12 litrów, Programy i funkcje:</w:t>
            </w:r>
            <w:r w:rsidRPr="00044EB5">
              <w:rPr>
                <w:rFonts w:cstheme="minorHAnsi"/>
                <w:sz w:val="20"/>
                <w:szCs w:val="20"/>
              </w:rPr>
              <w:br/>
              <w:t>4 programy: Zasadniczy 65, Eco 50, Szybki , Zmywanie wstępne 3 temperatury</w:t>
            </w:r>
            <w:r w:rsidRPr="00044EB5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Aqua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 xml:space="preserve"> Sensor, Technika naprzemiennego mycia, Elektroniczna regeneracja, Kontrolki końca </w:t>
            </w:r>
            <w:r w:rsidRPr="00044EB5">
              <w:rPr>
                <w:rFonts w:cstheme="minorHAnsi"/>
                <w:sz w:val="20"/>
                <w:szCs w:val="20"/>
              </w:rPr>
              <w:lastRenderedPageBreak/>
              <w:t xml:space="preserve">programu w minutach, Sygnał akustyczny końca programu, Wskaźnik braku soli i nabłyszcza cza, System koszy: System koszy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vario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Kosze w kolorze białym, Regulacja wysokości górnego kosza, Składane półki w dolnym koszu</w:t>
            </w:r>
          </w:p>
        </w:tc>
        <w:tc>
          <w:tcPr>
            <w:tcW w:w="1842" w:type="dxa"/>
          </w:tcPr>
          <w:p w:rsidR="00B232A9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281D5A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281D5A" w:rsidRPr="00044EB5" w:rsidRDefault="00B232A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Pr="004421D4" w:rsidRDefault="00B232A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232A9" w:rsidRPr="00044EB5" w:rsidRDefault="00B232A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Ekspres do kawy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Ekspres 2grupowy z wyświetlaczem. Elektroniczny wyświetlacz z funkcją ostrzegania o zakamienianiu i konieczności czyszczenia, elektroniczna kontrola temperatury wody w bojlerze, precyzyjny system kontroli temperatury wykorzystujący technologię „PID”, niezależne ustawianie temperatury parzenia kawy dla każdej z grup, możliwość zaprogramowania 4 porcji wody dla 4 grup, miedziany bojler na wodę, wskaźnik ciśnienia.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Wymiary zewnętrzne: 680x590x(h)550 mm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>Pojemność 11,5 l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 xml:space="preserve">Moc 4,709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kW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400 V</w:t>
            </w:r>
          </w:p>
          <w:p w:rsidR="00B232A9" w:rsidRPr="00044EB5" w:rsidRDefault="00B232A9" w:rsidP="00347B6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Młynek do mielenia kawy – automatyczny, regulacja grubości mielenia kawy, 2 elektronicznie kontrolowane dozy kawy, 3 tryby mielenia kawy (1 porcja, 2 porcje, praca ciągła).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</w:t>
            </w:r>
            <w:r w:rsidRPr="00044EB5">
              <w:rPr>
                <w:rFonts w:cstheme="minorHAnsi"/>
                <w:sz w:val="20"/>
                <w:szCs w:val="20"/>
              </w:rPr>
              <w:t>Licznik zrobionych kaw, obudowa z ABS.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Wymiary zewnętrz</w:t>
            </w:r>
            <w:r w:rsidRPr="00044EB5">
              <w:rPr>
                <w:rFonts w:cstheme="minorHAnsi"/>
                <w:sz w:val="20"/>
                <w:szCs w:val="20"/>
              </w:rPr>
              <w:t xml:space="preserve">ne:170x340x(h)410, litry 0,5 l, moc 0,275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kW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230V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 xml:space="preserve">Filtr do wody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bypass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 xml:space="preserve"> 30% przyłącze 3/8” z wkładem o przepustowości nie mniejszej niż 5500 l z elektronicznym licznikiem wody.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Pr="004421D4" w:rsidRDefault="00B232A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Blender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kielichowy</w:t>
            </w:r>
          </w:p>
          <w:p w:rsidR="00347B66" w:rsidRPr="00044EB5" w:rsidRDefault="000F4DEA" w:rsidP="00347B66">
            <w:pPr>
              <w:rPr>
                <w:rFonts w:cstheme="minorHAnsi"/>
                <w:sz w:val="20"/>
                <w:szCs w:val="20"/>
              </w:rPr>
            </w:pPr>
            <w:hyperlink r:id="rId8" w:tgtFrame="Funkcje blendera kielichowego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 xml:space="preserve">Funkcje: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kruszenie lodu, mieszanie, miksowanie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9" w:tgtFrame="Moc silnika - blendery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>Moc silnika:</w:t>
              </w:r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</w:rPr>
                <w:t xml:space="preserve">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1400 W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r w:rsidR="00347B66" w:rsidRPr="00044EB5">
              <w:rPr>
                <w:rStyle w:val="attribute-name"/>
                <w:rFonts w:cstheme="minorHAnsi"/>
                <w:sz w:val="20"/>
                <w:szCs w:val="20"/>
              </w:rPr>
              <w:t xml:space="preserve">Prędkość:  </w:t>
            </w:r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 xml:space="preserve">35000 </w:t>
            </w:r>
            <w:proofErr w:type="spellStart"/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obr</w:t>
            </w:r>
            <w:proofErr w:type="spellEnd"/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/min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10" w:tgtFrame="Pojemność kielicha w blenderach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 xml:space="preserve">Pojemność kielicha: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2 litry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11" w:tgtFrame="Wykonanie kielicha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>Wykonanie kielicha: </w:t>
              </w:r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</w:rPr>
                <w:t xml:space="preserve">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szkło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Pr="004421D4" w:rsidRDefault="00B232A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Wyciskarka do soków wolnoobrotowa</w:t>
            </w:r>
          </w:p>
          <w:p w:rsidR="00347B66" w:rsidRPr="00044EB5" w:rsidRDefault="00347B66" w:rsidP="00347B6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 pionowa, moc 240 W, cicha praca, blokada kapania, </w:t>
            </w:r>
            <w:r w:rsidRPr="00044EB5">
              <w:rPr>
                <w:rFonts w:cstheme="minorHAnsi"/>
                <w:sz w:val="20"/>
                <w:szCs w:val="20"/>
              </w:rPr>
              <w:t xml:space="preserve">Bieg wsteczny, otwór XL, </w:t>
            </w:r>
          </w:p>
          <w:p w:rsidR="00347B66" w:rsidRPr="00044EB5" w:rsidRDefault="00347B66" w:rsidP="00347B6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Wyposażenie: filtr do przecierów,  filtr do soków, pojemnik na miąższ, pojemnik na sok, przystawka do produktów mrożonych, szczotka, karta gwarancyjna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Pr="004421D4" w:rsidRDefault="00B232A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amerykański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Shaker amerykański, wykonany ze stali nierdzewnej. zewnętrzna powłoka polerowana, w środku wykończony stalą matową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Pr="004421D4" w:rsidRDefault="00347B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bostoński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Stal nierdzewna,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poj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0,8 l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Pr="004421D4" w:rsidRDefault="00347B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Wiaderko do chłodzenia butelek z winem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Pr="004421D4" w:rsidRDefault="00347B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Odciskacz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soku z owoców cytrusowych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color w:val="00000A"/>
                <w:sz w:val="20"/>
                <w:szCs w:val="20"/>
              </w:rPr>
              <w:t>Szklany: wyciskarka, lejek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Pr="004421D4" w:rsidRDefault="00347B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47B6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Wyciskacz do soku z owoców cytrusowych (ręczny)</w:t>
            </w:r>
          </w:p>
          <w:p w:rsidR="00604546" w:rsidRPr="00044EB5" w:rsidRDefault="00604546" w:rsidP="00604546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</w:pPr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Wykonany z wysokiej jakości stali chromowanej i polerowanej na wysoki połysk. Stalowy kubek na wyciśnięty sok. Specjalne sitko z otworkami zatrzymującymi pestki.</w:t>
            </w:r>
          </w:p>
          <w:p w:rsidR="00604546" w:rsidRPr="00044EB5" w:rsidRDefault="00604546" w:rsidP="00604546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</w:pPr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 xml:space="preserve">Wymiary podstawy - 18 x 13 </w:t>
            </w:r>
            <w:proofErr w:type="spellStart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cm</w:t>
            </w:r>
            <w:proofErr w:type="spellEnd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 xml:space="preserve">. Wysokość - 37 </w:t>
            </w:r>
            <w:proofErr w:type="spellStart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cm</w:t>
            </w:r>
            <w:proofErr w:type="spellEnd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 xml:space="preserve">. Waga - 2 </w:t>
            </w:r>
            <w:proofErr w:type="spellStart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kg</w:t>
            </w:r>
            <w:proofErr w:type="spellEnd"/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francuski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Shaker wykonany ze stali nierdzewnej 18/10,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poj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0,8 l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Szklanica barmańska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Style w:val="Pogrubienie"/>
                <w:rFonts w:cstheme="minorHAnsi"/>
                <w:b w:val="0"/>
                <w:sz w:val="20"/>
                <w:szCs w:val="20"/>
              </w:rPr>
              <w:t>Szklanica barmańska 0,725 l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Sito barmańskie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barmańska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Muddler</w:t>
            </w:r>
            <w:proofErr w:type="spellEnd"/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Długość ok. </w:t>
            </w:r>
            <w:r w:rsidRPr="00044EB5">
              <w:rPr>
                <w:rStyle w:val="Pogrubienie"/>
                <w:rFonts w:cstheme="minorHAnsi"/>
                <w:b w:val="0"/>
                <w:sz w:val="20"/>
                <w:szCs w:val="20"/>
              </w:rPr>
              <w:t>20cm ( +,- 0,5 cm),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Tarka do gałki muszkatołowej</w:t>
            </w:r>
          </w:p>
          <w:p w:rsidR="00604546" w:rsidRPr="00044EB5" w:rsidRDefault="00604546" w:rsidP="0060454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Wymiary: 16,5x16,5x2,5cm, Materiał: stal nierdzewna , Dolna część odkręcana, co umożliwia przechowywanie przyprawy w jej wnętrzu.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Trybuszony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Korkociąg skrzydłowy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polerowana na wysoki połysk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Nalewaki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butelek z Nasherem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Pr="004421D4" w:rsidRDefault="0060454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60454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Łyżeczki miarowe barmańskie (komplet)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Zestaw 6 łyżeczek, </w:t>
            </w: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54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Jigger</w:t>
            </w:r>
            <w:proofErr w:type="spellEnd"/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Kubki barowe do odmierzania składników (komplet )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Komplet 6 kubków, </w:t>
            </w: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lodu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Szufelki do lodu</w:t>
            </w:r>
          </w:p>
          <w:p w:rsidR="009560C4" w:rsidRDefault="009560C4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Wzruszacz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sklejonego  lodu kruszonego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Pr="004421D4" w:rsidRDefault="00347B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47B6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Dziobak- szpikulec do lodu kostkowego sklejonego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43381A" w:rsidP="0043381A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Wiaderko do lodu – termos</w:t>
            </w:r>
          </w:p>
          <w:p w:rsidR="0043381A" w:rsidRPr="00044EB5" w:rsidRDefault="0043381A" w:rsidP="0043381A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Stojak do wiaderka do chłodzenia butelek z winem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Ręczna kruszarka do lodu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szlachetna. Charakterystyka: pojemnik i szufladka z tworzywa, noże ze stali nierdzewnej.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Twister  (nóż dekoracyjny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Deska do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tranżerowania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bambusowa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bambus, wokół deski rowek.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Deska do krojenia owoców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Deski szklane, z rowkiem wokół.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Akcesoria do dekoracji (zestaw)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Zestaw akcesoriów do wycinania elementów dekoracyjnych do potraw. Materiał: stal szlachetna.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Komplet do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tranżerowania</w:t>
            </w:r>
            <w:proofErr w:type="spellEnd"/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Nóż i widelec ze stali szlachetnej do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tranżerowania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 xml:space="preserve"> mięsa.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729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filetowania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Nóż do filetowania ryb przez kelnera, ze stali szlachetnej.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owoców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Nóż do dzielenia owoców, materiał stal szlachetna.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do serwowania napojów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Antypoślizgowa z wysokim rantem 300 mm ( +,- 20mm)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Naczynie do dekantacji wina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 Szczelny korek do zamykania oraz specjalna szyjka, dopasowana do rozmiarów butelki do wina.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Pr="004421D4" w:rsidRDefault="0043381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Szklanica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collinsowa</w:t>
            </w:r>
            <w:proofErr w:type="spellEnd"/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Pr="004421D4" w:rsidRDefault="009560C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560C4" w:rsidRPr="0087240E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87240E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Szklanica old </w:t>
            </w:r>
            <w:proofErr w:type="spellStart"/>
            <w:r w:rsidRPr="0087240E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fashioned</w:t>
            </w:r>
            <w:proofErr w:type="spellEnd"/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87240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Szklanica </w:t>
            </w: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highballowa</w:t>
            </w:r>
            <w:proofErr w:type="spellEnd"/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Goblet</w:t>
            </w:r>
            <w:proofErr w:type="spellEnd"/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Dzbanek  szklany</w:t>
            </w:r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 Pojemność: od 1,5 do 2,0 l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87240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Pucharek  z podstawką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B2620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Bowl</w:t>
            </w:r>
            <w:proofErr w:type="spellEnd"/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B26207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B26207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Karafka do wina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szkło bezbarwne wysokiej jakości. szkło</w:t>
            </w:r>
            <w:r w:rsidRPr="00044EB5">
              <w:rPr>
                <w:rFonts w:cstheme="minorHAnsi"/>
                <w:sz w:val="20"/>
                <w:szCs w:val="20"/>
              </w:rPr>
              <w:br/>
              <w:t>Wymiary: pojemność 1,5 litra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Pr="004421D4" w:rsidRDefault="00ED4729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ED4729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wina białego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B26207">
        <w:trPr>
          <w:trHeight w:val="58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Kieliszki do wina czerwonego</w:t>
            </w:r>
          </w:p>
          <w:p w:rsidR="00FC165E" w:rsidRPr="00044EB5" w:rsidRDefault="00FC165E" w:rsidP="00B2620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szampana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wina deserowego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B26207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</w:t>
            </w:r>
            <w:r w:rsidR="00FC165E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Martini</w:t>
            </w:r>
          </w:p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Kieliszek koktajlowy  (do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short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drinków)</w:t>
            </w:r>
          </w:p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long drinków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Pr="004421D4" w:rsidRDefault="00FC165E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FC165E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wódek mocnych (stopki)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wódek gatunkowych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likierów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Pokal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B2620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Goblet</w:t>
            </w:r>
            <w:proofErr w:type="spellEnd"/>
            <w:r w:rsidR="00D17082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B2620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Kufel</w:t>
            </w:r>
            <w:r w:rsidR="00D17082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kawy po irlandzku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ponczy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gorących (misa +filiżanki)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B26207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Menaż</w:t>
            </w:r>
            <w:r w:rsidR="00D17082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przypraw (zestaw</w:t>
            </w:r>
            <w:r w:rsidR="00D17082"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Materiał: stal wysokiej jakości, szkło.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Komplet dwóch młynków: do pieprzu i do soli z podstawką. 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B2620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Wazonik</w:t>
            </w:r>
            <w:r w:rsidR="00D17082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kwiatów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 głęboki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gładki. Średnica 22,5 cm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Bulionówka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250 ml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Do sztaplowania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</w:t>
            </w:r>
            <w:r w:rsidR="005036C3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płaski,  średnica 30-32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gładki.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17082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</w:t>
            </w:r>
            <w:r w:rsidR="004F1002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płaski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średnica 26-28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 płaski średnica 21 cm (zakąskowy)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Talerzyk do pieczywa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śr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17-19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Filiżanka </w:t>
            </w:r>
            <w:r w:rsidR="005036C3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do zupy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Filiżanka z jednym uszkiem. Kształt typowy dla filiżanki do zupy.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</w:t>
            </w:r>
            <w:r w:rsidR="004F1002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a do kawy espresso z podstawką 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100 ml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Filiżanka do kawy espresso ze spodkiem porcelanowa, biała gładka  100 ml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Filiżanka </w:t>
            </w:r>
            <w:r w:rsidR="005036C3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do dużej kawy śniadaniowej o </w:t>
            </w:r>
            <w:proofErr w:type="spellStart"/>
            <w:r w:rsidR="005036C3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="005036C3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200 ml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Porcelanowa  biała gładka,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poj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200 ml z podstawką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herbaty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Filiżanka do herbaty biała gładka porcelanowa,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poj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200 ml z podstawką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mokki z podstawką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Filiżanka do mokki z podstawką z białej gładkiej porcelany, poj.100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Talerzyk deserowy (do ciasta) 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śr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17 cm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Talerzyk deserowy do ciasta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śr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17 cm , biały gładki porcelanowy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Pr="004421D4" w:rsidRDefault="005036C3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5036C3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Dzbanek do kawy </w:t>
            </w: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wieloporcjowy</w:t>
            </w:r>
            <w:proofErr w:type="spellEnd"/>
          </w:p>
          <w:p w:rsidR="00B3703D" w:rsidRPr="00044EB5" w:rsidRDefault="004F1002" w:rsidP="004F1002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B3703D" w:rsidRPr="00044EB5">
              <w:rPr>
                <w:rFonts w:cstheme="minorHAnsi"/>
                <w:sz w:val="20"/>
                <w:szCs w:val="20"/>
              </w:rPr>
              <w:t>oj</w:t>
            </w:r>
            <w:r>
              <w:rPr>
                <w:rFonts w:cstheme="minorHAnsi"/>
                <w:sz w:val="20"/>
                <w:szCs w:val="20"/>
              </w:rPr>
              <w:t xml:space="preserve">emność </w:t>
            </w:r>
            <w:r w:rsidR="00B3703D" w:rsidRPr="00044EB5">
              <w:rPr>
                <w:rFonts w:cstheme="minorHAnsi"/>
                <w:sz w:val="20"/>
                <w:szCs w:val="20"/>
              </w:rPr>
              <w:t>1200-1500 ml, porcelanowy biały gładki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Pr="004421D4" w:rsidRDefault="00D17082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4F1002" w:rsidRDefault="00B3703D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Dzbanek do herbaty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wieloporcjowy</w:t>
            </w:r>
            <w:proofErr w:type="spellEnd"/>
          </w:p>
          <w:p w:rsidR="00B3703D" w:rsidRPr="004F1002" w:rsidRDefault="004F1002" w:rsidP="004F1002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ojemność 1200 - </w:t>
            </w:r>
            <w:r w:rsidR="00B3703D" w:rsidRPr="00044EB5">
              <w:rPr>
                <w:rFonts w:cstheme="minorHAnsi"/>
                <w:sz w:val="20"/>
                <w:szCs w:val="20"/>
              </w:rPr>
              <w:t>1500 ml, porcelanowy biały gładki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4F1002">
        <w:trPr>
          <w:trHeight w:val="540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Dzbanek  do herbaty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jednoporcjowy</w:t>
            </w:r>
            <w:proofErr w:type="spellEnd"/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.</w:t>
            </w:r>
          </w:p>
          <w:p w:rsidR="00B3703D" w:rsidRPr="00044EB5" w:rsidRDefault="004F1002" w:rsidP="004F1002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Dzbanek biały gładki </w:t>
            </w:r>
            <w:r w:rsidR="00B3703D" w:rsidRPr="00044EB5">
              <w:rPr>
                <w:rFonts w:cstheme="minorHAnsi"/>
                <w:sz w:val="20"/>
                <w:szCs w:val="20"/>
              </w:rPr>
              <w:t xml:space="preserve">porcelanowy z sitkiem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B3703D" w:rsidRPr="00044EB5">
              <w:rPr>
                <w:rFonts w:cstheme="minorHAnsi"/>
                <w:sz w:val="20"/>
                <w:szCs w:val="20"/>
              </w:rPr>
              <w:t>przykrywką do herbaty poj.0,4 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Dzbanuszek do śmietanki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wieloporcjowy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. 150 ml 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Dzbanuszek do śmietanki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wieloporcjowy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biały  porcelanowy gładki, poj.150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Dzbanuszek do śmietanki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jednoporcjowy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30 ml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Dzbanuszek do śmietanki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jednoporcjowy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biały porcelanowy gładki, poj.30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Cukiernica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Cukiernica z pokrywką, biała ,porcelanowa, gładka.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Flaczarka</w:t>
            </w:r>
          </w:p>
          <w:p w:rsidR="00B3703D" w:rsidRPr="00044EB5" w:rsidRDefault="004F1002" w:rsidP="004F1002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Porcelanowa, biała, gładka</w:t>
            </w:r>
            <w:r w:rsidR="00B3703D" w:rsidRPr="00044EB5">
              <w:rPr>
                <w:rFonts w:cstheme="minorHAnsi"/>
                <w:sz w:val="20"/>
                <w:szCs w:val="20"/>
              </w:rPr>
              <w:t>. Do sztaplowania.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Kokilka</w:t>
            </w:r>
            <w:r w:rsidR="00B3703D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="00B3703D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poj</w:t>
            </w:r>
            <w:proofErr w:type="spellEnd"/>
            <w:r w:rsidR="00B3703D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. 350 ml</w:t>
            </w:r>
          </w:p>
          <w:p w:rsidR="00B3703D" w:rsidRPr="00044EB5" w:rsidRDefault="004F100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Żaroodporna, biała</w:t>
            </w:r>
            <w:r w:rsidR="00B3703D" w:rsidRPr="00044EB5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, gładk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Salaterka okrągła 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wieloporcjowa</w:t>
            </w:r>
            <w:proofErr w:type="spellEnd"/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Średnica 26-28 cm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Salaterka  okrągła 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jednoporcjowa</w:t>
            </w:r>
            <w:proofErr w:type="spellEnd"/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Porcelanowa, biała, gładka. Średnica 10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Sosjerka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Pojemność 350 ml.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jaj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Waza z pokrywką</w:t>
            </w:r>
          </w:p>
          <w:p w:rsidR="00126A30" w:rsidRPr="00044EB5" w:rsidRDefault="006B1AE5" w:rsidP="006B1AE5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Porcelanowa, biała, gładka. Pojemność </w:t>
            </w:r>
            <w:r w:rsidR="00126A30" w:rsidRPr="00044EB5">
              <w:rPr>
                <w:rFonts w:cstheme="minorHAnsi"/>
                <w:sz w:val="20"/>
                <w:szCs w:val="20"/>
              </w:rPr>
              <w:t>2 l</w:t>
            </w:r>
            <w:r>
              <w:rPr>
                <w:rFonts w:cstheme="minorHAnsi"/>
                <w:sz w:val="20"/>
                <w:szCs w:val="20"/>
              </w:rPr>
              <w:t>itry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okrągły do zakąsek</w:t>
            </w:r>
          </w:p>
          <w:p w:rsidR="00044EB5" w:rsidRPr="00044EB5" w:rsidRDefault="00ED1AB4" w:rsidP="006B1AE5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Porcelanowy, biały, gładki. Średnica 37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do zakąsek duży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Porcelanowy, biały, gładki, 36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do zakąsek średni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Porcelanowy, biały, gładki, 28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 do zakąsek mały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Porcelanowy, biały, gładki, 23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Patelnia i talerz do podawania ślimaków</w:t>
            </w:r>
          </w:p>
          <w:p w:rsidR="00993066" w:rsidRPr="00044EB5" w:rsidRDefault="00993066" w:rsidP="006B1AE5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lastRenderedPageBreak/>
              <w:t>Materiał: stal nierdzewna wysokiej jakości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Naczynie do fondue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Wykonane z wysokiej jakości stali nierdzewnej. Z podgrzewaczem i widelczykami w zestawie (6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stołowa do zupy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Pr="004421D4" w:rsidRDefault="00126A30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deserowa do zupy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6B1AE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</w:t>
            </w:r>
            <w:r w:rsidR="00993066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herbaty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kawy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mokki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koktajlowa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cukru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stołowy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zakąskowy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masła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serów</w:t>
            </w:r>
          </w:p>
          <w:p w:rsidR="00044EB5" w:rsidRPr="00044EB5" w:rsidRDefault="00B91A97" w:rsidP="006B1AE5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ryb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Pr="004421D4" w:rsidRDefault="0099306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993066" w:rsidRPr="00044EB5" w:rsidRDefault="006B1AE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</w:t>
            </w:r>
            <w:r w:rsidR="00B91A97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owoców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Pr="004421D4" w:rsidRDefault="00B3703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3703D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 stołowy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Pr="004421D4" w:rsidRDefault="00B91A9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 zakąskowy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Pr="004421D4" w:rsidRDefault="00B91A9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do ryb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lastRenderedPageBreak/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Pr="004421D4" w:rsidRDefault="00B91A9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Widelczyk do ciast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i widelec do raków (</w:t>
            </w:r>
            <w:r w:rsidR="006B1AE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Sztućce do homara (nóż, szpikulec, cążki – </w:t>
            </w:r>
            <w:r w:rsidR="006B1AE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do ślimaków (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szczypce+widelec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– </w:t>
            </w:r>
            <w:r w:rsidR="006B1AE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</w:t>
            </w:r>
            <w:r w:rsidR="006B1AE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do kawioru (</w:t>
            </w:r>
            <w:proofErr w:type="spellStart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łyżeczka+nożyk</w:t>
            </w:r>
            <w:proofErr w:type="spellEnd"/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– </w:t>
            </w:r>
            <w:r w:rsidR="006B1AE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i nóż do ostryg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półmiskowy do mięs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 sałatkowa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C55C16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Pr="004421D4" w:rsidRDefault="00C55C1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C55C16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serwisowe (łyżka i widelec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– </w:t>
            </w:r>
            <w:r w:rsidR="006B1AE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)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16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do sosów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wazowa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Łopatka do tortu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6B1AE5">
        <w:trPr>
          <w:trHeight w:val="46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tortu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6B1AE5">
        <w:trPr>
          <w:trHeight w:val="458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Łopatka do szparagów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1D572A" w:rsidRPr="00044EB5" w:rsidRDefault="001D572A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szparagów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do makaronu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makaronu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ciasta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Serwetniki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nierdzewnej, polerowanej o prostokątnym kształcie, posiada umiejscowione w środku wcięcie ułatwiające wyjmowanie serwetek. Wymiary 16,5x12,8x6cm ( 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6B1AE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Pierścień</w:t>
            </w:r>
            <w:r w:rsidR="001F62F4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do serwetek (komplet)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Komplet 6 sztuk, pierścień ze stali nierdzewnej do serwetek, o  średnicy 47 mm, wys.25 mm, kształt okrągły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proofErr w:type="spellStart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kmpl</w:t>
            </w:r>
            <w:proofErr w:type="spellEnd"/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Pucharek metalowy do lodów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Metalowy pucharek  do lodów, kolor srebrny, wys.  5cm ( +,- 0,5 cm) , średnica góry 10cm (+,- 0,5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Cukiernica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Okrągła cukiernica z dwoma pojemnikami i dwiema łyżeczkami w zestawie, ze stali nierdzewnej 18/10, cukiernica podzielona jest na dwie części, w których można przechowywać dwa rodzaje cukru. Każda część ma integralne pokrywki, które mają zawiasy na środku, średnica . 11cm (+,- 0,5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Sosjerka metalowa v=150 ml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z podstawą.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Pr="004421D4" w:rsidRDefault="001F62F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metalowy okrągły duży  ø41cm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ø41 cm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Pr="004421D4" w:rsidRDefault="001F62F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metalowy owalny duży</w:t>
            </w:r>
          </w:p>
          <w:p w:rsidR="001F62F4" w:rsidRDefault="001F62F4" w:rsidP="00FD4BD3">
            <w:pPr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Materiał: stal szlachetna wysokiej jakości, ø 39 </w:t>
            </w:r>
            <w:proofErr w:type="spellStart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cm</w:t>
            </w:r>
            <w:proofErr w:type="spellEnd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metalowy owalny  średni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Materiał: stal szlachetna wysokiej jakości,  ø 29 </w:t>
            </w:r>
            <w:proofErr w:type="spellStart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cm</w:t>
            </w:r>
            <w:proofErr w:type="spellEnd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Pr="004421D4" w:rsidRDefault="001D572A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D572A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metalowy owalny  mały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</w:t>
            </w:r>
            <w:r w:rsidR="0033433F"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3433F"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ø 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23 cm</w:t>
            </w:r>
          </w:p>
        </w:tc>
        <w:tc>
          <w:tcPr>
            <w:tcW w:w="1842" w:type="dxa"/>
          </w:tcPr>
          <w:p w:rsidR="0033433F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33433F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Pr="004421D4" w:rsidRDefault="001F62F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F62F4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do serwowania ryb</w:t>
            </w:r>
          </w:p>
          <w:p w:rsidR="0033433F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 ø  56 cm</w:t>
            </w:r>
          </w:p>
        </w:tc>
        <w:tc>
          <w:tcPr>
            <w:tcW w:w="1842" w:type="dxa"/>
          </w:tcPr>
          <w:p w:rsidR="0033433F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33433F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Pr="004421D4" w:rsidRDefault="001F62F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F62F4" w:rsidRPr="00044EB5" w:rsidRDefault="006B1AE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Klosz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Pr="004421D4" w:rsidRDefault="001F62F4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1F62F4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Waza  z pokrywką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Materiał: stal szlachetna wysokiej jakości.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1F62F4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Pr="004421D4" w:rsidRDefault="0033433F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 kelnerska prostokątna  duża</w:t>
            </w:r>
          </w:p>
          <w:p w:rsidR="008510D7" w:rsidRPr="00044EB5" w:rsidRDefault="008510D7" w:rsidP="008510D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antypoślizgowe.</w:t>
            </w:r>
          </w:p>
          <w:p w:rsidR="008510D7" w:rsidRPr="00044EB5" w:rsidRDefault="008510D7" w:rsidP="008510D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Długość 39 cm (+,- 0,5 cm), szerokość 29 cm (+,- 0,5 cm)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Pr="004421D4" w:rsidRDefault="0033433F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 kelnerska okrągła  średnia ,  ø 420 mm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antypoślizgowe.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Pr="004421D4" w:rsidRDefault="0033433F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Tacka kelnerska do podawania rachunków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Pr="004421D4" w:rsidRDefault="0033433F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Miseczka do mycia palców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średnica 13 cm, z podstawkiem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Pr="004421D4" w:rsidRDefault="0033433F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120x120 cm  biały  bawełniany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Plamoodporny z tkaniny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120x120 cm  kremowy bawełniany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Plamoodporny z tkaniny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bankietowy  szer. 120 cm dł. 4m biały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Plamoodporny z tkaniny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Obrus 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bankietowy  szer. 120 cm dł. 4m kremowy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Plamoodporny z tkaniny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, materiał gładki o atłasowym splocie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Skirting</w:t>
            </w:r>
            <w:proofErr w:type="spellEnd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biały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dł. 6 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tkanina poliestrowa, z kontrafałdą.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Skirtin</w:t>
            </w:r>
            <w:proofErr w:type="spellEnd"/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burgund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dł. 6 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tkanina poliestrowa, z kontrafałdą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</w:t>
            </w:r>
            <w:r w:rsidR="00C738F7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rwetka  płócienna  indywidualna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biała</w:t>
            </w:r>
          </w:p>
          <w:p w:rsidR="00044EB5" w:rsidRPr="00044EB5" w:rsidRDefault="00C738F7" w:rsidP="00C738F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100% bawełna, 45x45 cm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F4C81" w:rsidRPr="00044EB5" w:rsidRDefault="007F4C81" w:rsidP="007F4C81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Serwetka  płócienna  indywidualna  kremowa</w:t>
            </w:r>
          </w:p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100% bawełna, 45x45 cm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Molton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1mx1m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Wierzchnia warstwa z bawełny dekatyzowanej, spód </w:t>
            </w:r>
            <w:proofErr w:type="spellStart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pcv</w:t>
            </w:r>
            <w:proofErr w:type="spellEnd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, grubość 2 mm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Molton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na stół bankietowy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Wierzchnia warstwa z bawełny dekatyzowanej, spód </w:t>
            </w:r>
            <w:proofErr w:type="spellStart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pcv</w:t>
            </w:r>
            <w:proofErr w:type="spellEnd"/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, grubość 2 mm, szerokość 2 m, długość 3,5 m.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Naperon</w:t>
            </w:r>
            <w:proofErr w:type="spellEnd"/>
          </w:p>
          <w:p w:rsidR="007F4C81" w:rsidRPr="00044EB5" w:rsidRDefault="00C738F7" w:rsidP="00C738F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Plamoodporny</w:t>
            </w:r>
            <w:r w:rsidR="007F4C81" w:rsidRPr="00044EB5">
              <w:rPr>
                <w:rFonts w:cstheme="minorHAnsi"/>
                <w:sz w:val="20"/>
                <w:szCs w:val="20"/>
              </w:rPr>
              <w:t xml:space="preserve"> z tkaniny </w:t>
            </w:r>
            <w:proofErr w:type="spellStart"/>
            <w:r w:rsidR="007F4C81" w:rsidRPr="00044EB5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="007F4C81" w:rsidRPr="00044EB5">
              <w:rPr>
                <w:rFonts w:cstheme="minorHAnsi"/>
                <w:sz w:val="20"/>
                <w:szCs w:val="20"/>
              </w:rPr>
              <w:t xml:space="preserve">, materiał gładki o atłasowym splocie, wymiary 90x90 </w:t>
            </w:r>
            <w:proofErr w:type="spellStart"/>
            <w:r w:rsidR="007F4C81"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="007F4C81" w:rsidRPr="00044EB5">
              <w:rPr>
                <w:rFonts w:cstheme="minorHAnsi"/>
                <w:sz w:val="20"/>
                <w:szCs w:val="20"/>
              </w:rPr>
              <w:t xml:space="preserve">. </w:t>
            </w:r>
            <w:r w:rsidR="007F4C81" w:rsidRPr="00044EB5">
              <w:rPr>
                <w:rFonts w:cstheme="minorHAnsi"/>
                <w:sz w:val="20"/>
                <w:szCs w:val="20"/>
              </w:rPr>
              <w:br/>
            </w:r>
            <w:r w:rsidR="007F4C81" w:rsidRPr="00044EB5">
              <w:rPr>
                <w:rFonts w:cstheme="minorHAnsi"/>
                <w:b/>
                <w:i/>
                <w:sz w:val="20"/>
                <w:szCs w:val="20"/>
              </w:rPr>
              <w:t xml:space="preserve">6 sztuk  w kolorze granatowym i 6 sztuk w kolorze </w:t>
            </w:r>
            <w:r>
              <w:rPr>
                <w:rFonts w:cstheme="minorHAnsi"/>
                <w:b/>
                <w:i/>
                <w:sz w:val="20"/>
                <w:szCs w:val="20"/>
              </w:rPr>
              <w:t>burgund</w:t>
            </w:r>
            <w:r w:rsidR="007F4C81" w:rsidRPr="00044EB5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Pr="004421D4" w:rsidRDefault="007F4C81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Laufry</w:t>
            </w:r>
          </w:p>
          <w:p w:rsidR="008533B6" w:rsidRPr="00044EB5" w:rsidRDefault="008533B6" w:rsidP="00C738F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Plamoodporne, szlachetna elanobawełna. </w:t>
            </w:r>
            <w:r w:rsidRPr="00044EB5">
              <w:rPr>
                <w:rFonts w:cstheme="minorHAnsi"/>
                <w:b/>
                <w:i/>
                <w:sz w:val="20"/>
                <w:szCs w:val="20"/>
              </w:rPr>
              <w:t xml:space="preserve">1 szt. granatowy, 1 szt. </w:t>
            </w:r>
            <w:r w:rsidR="00C738F7">
              <w:rPr>
                <w:rFonts w:cstheme="minorHAnsi"/>
                <w:b/>
                <w:i/>
                <w:sz w:val="20"/>
                <w:szCs w:val="20"/>
              </w:rPr>
              <w:t>burgund</w:t>
            </w:r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Pr="004421D4" w:rsidRDefault="007F4C81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Serwetka  kelnerska  płócienna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Serweta kelnerska biała, wykonana z wysokiej jakości elanobawełny, rozmiar 27cmx50cm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Pr="004421D4" w:rsidRDefault="007F4C81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Płatnik kelnerski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Wykonany ze skóry ekologicznej, twardy, sztywny materiał, kolor czarny, w środku praktyczne zakładki na paragon czy banknoty, wys. okładki  21cm ( +,- 0,5 cm) , szer.10cm (+,-0,5 cm)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Pr="004421D4" w:rsidRDefault="007F4C81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Zestaw do oczyszczania stołu (zmiotka i szufelka stołowa</w:t>
            </w:r>
            <w:r w:rsidR="00C738F7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)</w:t>
            </w:r>
          </w:p>
          <w:p w:rsidR="008533B6" w:rsidRPr="00044EB5" w:rsidRDefault="008533B6" w:rsidP="008533B6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Zmiotka stołowa z szufelką, wymiary szufelki szer.18cm,dł.21cm, wymiary miotełki szer.12,5cm, dł.17cm ( +,- 0,5 cm dot. wszystkich wymiarów)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Pr="004421D4" w:rsidRDefault="008533B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33B6" w:rsidRPr="00044EB5" w:rsidRDefault="00C738F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Podgrzewacz stołowy płytowy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Płyta grzewcza elektryczna, obudowa aluminium, powierzchnia płyty szkło,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 xml:space="preserve">. temp. płyty 95 stopni C, płynna regulacja temperatury 30 st. C do 95 st. C, wymiary: szer. 570x305x40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mm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Pr="004421D4" w:rsidRDefault="008533B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Podgrzewacz stołowy na świeczki</w:t>
            </w:r>
          </w:p>
          <w:p w:rsidR="008533B6" w:rsidRPr="00044EB5" w:rsidRDefault="008533B6" w:rsidP="007561DE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Płyta grzewcza ogrzewana świeczką, 340x130x60 mm, stal nierdzewna satynowa, na 2 świeczki, do sztaplowania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Pr="004421D4" w:rsidRDefault="008533B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Koszyczek plastikowy do szuflad</w:t>
            </w:r>
          </w:p>
          <w:p w:rsidR="008533B6" w:rsidRPr="00044EB5" w:rsidRDefault="008533B6" w:rsidP="008533B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Koszyczek  (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 xml:space="preserve">) plastikowy na drobny sprzęt, </w:t>
            </w:r>
            <w:r w:rsidRPr="00044EB5">
              <w:rPr>
                <w:rFonts w:cstheme="minorHAnsi"/>
                <w:b/>
                <w:sz w:val="20"/>
                <w:szCs w:val="20"/>
              </w:rPr>
              <w:t>p</w:t>
            </w:r>
            <w:r w:rsidRPr="00044EB5">
              <w:rPr>
                <w:rStyle w:val="Mocnowyrniony"/>
                <w:rFonts w:cstheme="minorHAnsi"/>
                <w:b w:val="0"/>
                <w:sz w:val="20"/>
                <w:szCs w:val="20"/>
              </w:rPr>
              <w:t>ojemnik z otworami w kształcie kwadracików</w:t>
            </w:r>
            <w:r w:rsidRPr="00044EB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4EB5">
              <w:rPr>
                <w:rFonts w:cstheme="minorHAnsi"/>
                <w:sz w:val="20"/>
                <w:szCs w:val="20"/>
              </w:rPr>
              <w:t>w kolorze czerwonym. Wykonany z tworzywa sztucznego</w:t>
            </w:r>
          </w:p>
          <w:p w:rsidR="008533B6" w:rsidRPr="00044EB5" w:rsidRDefault="008533B6" w:rsidP="008533B6">
            <w:pPr>
              <w:ind w:firstLine="28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Długość: 32 cm, Szerokość: 27 cm, Wysokość: 6,5 cm – 12 cm </w:t>
            </w:r>
          </w:p>
          <w:p w:rsidR="008533B6" w:rsidRPr="00044EB5" w:rsidRDefault="008533B6" w:rsidP="008533B6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Kolor: czerwony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Pr="004421D4" w:rsidRDefault="008533B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33B6" w:rsidRPr="00044EB5" w:rsidRDefault="007561D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Koszyczek</w:t>
            </w:r>
            <w:r w:rsidR="008533B6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na pieczywo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Cs/>
                <w:sz w:val="20"/>
                <w:szCs w:val="20"/>
              </w:rPr>
              <w:t xml:space="preserve">Wiklinowy koszyk z uszkami, obszyty białym materiałem, Wymiary : </w:t>
            </w:r>
            <w:r w:rsidRPr="00044EB5">
              <w:rPr>
                <w:rFonts w:eastAsia="Times New Roman" w:cstheme="minorHAnsi"/>
                <w:sz w:val="20"/>
                <w:szCs w:val="20"/>
              </w:rPr>
              <w:t>wysok</w:t>
            </w:r>
            <w:r w:rsidR="00016CED" w:rsidRPr="00044EB5">
              <w:rPr>
                <w:rFonts w:eastAsia="Times New Roman" w:cstheme="minorHAnsi"/>
                <w:sz w:val="20"/>
                <w:szCs w:val="20"/>
              </w:rPr>
              <w:t xml:space="preserve">ość - 13 cm, szerokość - 18 cm , </w:t>
            </w:r>
            <w:r w:rsidRPr="00044EB5">
              <w:rPr>
                <w:rFonts w:eastAsia="Times New Roman" w:cstheme="minorHAnsi"/>
                <w:sz w:val="20"/>
                <w:szCs w:val="20"/>
              </w:rPr>
              <w:t>długość - 39 cm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Pr="004421D4" w:rsidRDefault="008533B6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33B6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Klosz szklany z deską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Deska bambusowa okrągła o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śr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 28-30 cm, z dopasowanym szklanym kloszem z grubego przezroczystego szkła. Klosz z uchwytem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Pr="004421D4" w:rsidRDefault="008510D7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510D7" w:rsidRPr="00044EB5" w:rsidRDefault="007561D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Stojak</w:t>
            </w:r>
            <w:r w:rsidR="00016CED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na karty menu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W formie litery T, z krystalicznego szkła akrylowego o grub. 1 mm, twarde PCV, kolor przezroczysty, format pionowy.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ED" w:rsidTr="00047292">
        <w:trPr>
          <w:trHeight w:val="241"/>
        </w:trPr>
        <w:tc>
          <w:tcPr>
            <w:tcW w:w="567" w:type="dxa"/>
          </w:tcPr>
          <w:p w:rsidR="00016CED" w:rsidRPr="004421D4" w:rsidRDefault="00016CED" w:rsidP="00442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Okładki na karty menu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Ze skóry ekologicznej, format ½ A4 w pionie. dł. 29,7x10,5 </w:t>
            </w:r>
            <w:proofErr w:type="spellStart"/>
            <w:r w:rsidRPr="00044EB5">
              <w:rPr>
                <w:rFonts w:cstheme="minorHAnsi"/>
                <w:sz w:val="20"/>
                <w:szCs w:val="20"/>
              </w:rPr>
              <w:t>cm</w:t>
            </w:r>
            <w:proofErr w:type="spellEnd"/>
            <w:r w:rsidRPr="00044EB5">
              <w:rPr>
                <w:rFonts w:cstheme="minorHAnsi"/>
                <w:sz w:val="20"/>
                <w:szCs w:val="20"/>
              </w:rPr>
              <w:t>., kolor granat.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016CED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016CED" w:rsidRPr="00820331" w:rsidRDefault="00016CE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16CED" w:rsidRPr="00820331" w:rsidRDefault="00016CE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A44DE">
        <w:trPr>
          <w:trHeight w:val="768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329" w:rsidRPr="004421D4" w:rsidRDefault="00982329" w:rsidP="004421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b/>
                <w:sz w:val="20"/>
                <w:szCs w:val="20"/>
              </w:rPr>
              <w:t>Wartość  Oferty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Pr="00820331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BD3" w:rsidRDefault="00FD4BD3" w:rsidP="00FD4BD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D4BD3" w:rsidRPr="00016CED" w:rsidRDefault="00016CED" w:rsidP="00FD4B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16CED">
        <w:rPr>
          <w:rFonts w:ascii="Times New Roman" w:hAnsi="Times New Roman"/>
          <w:b/>
          <w:color w:val="FF0000"/>
          <w:sz w:val="24"/>
          <w:szCs w:val="24"/>
          <w:u w:val="single"/>
        </w:rPr>
        <w:t>UWAGA</w:t>
      </w:r>
    </w:p>
    <w:p w:rsidR="00016CED" w:rsidRDefault="00016CED" w:rsidP="00044EB5">
      <w:pPr>
        <w:spacing w:after="0" w:line="360" w:lineRule="auto"/>
      </w:pPr>
      <w:r>
        <w:t xml:space="preserve">Pozycje: </w:t>
      </w:r>
    </w:p>
    <w:p w:rsidR="00016CED" w:rsidRDefault="004421D4" w:rsidP="00044EB5">
      <w:pPr>
        <w:spacing w:after="0" w:line="360" w:lineRule="auto"/>
      </w:pPr>
      <w:r>
        <w:t>40</w:t>
      </w:r>
      <w:r w:rsidR="00016CED" w:rsidRPr="00605895">
        <w:t xml:space="preserve"> – </w:t>
      </w:r>
      <w:r>
        <w:t>42</w:t>
      </w:r>
      <w:r w:rsidR="00016CED" w:rsidRPr="00605895">
        <w:t>–</w:t>
      </w:r>
      <w:r w:rsidR="00016CED">
        <w:t xml:space="preserve"> ten sam styl i materiał, wzorniczo stanowiące komplet</w:t>
      </w:r>
    </w:p>
    <w:p w:rsidR="00016CED" w:rsidRDefault="004421D4" w:rsidP="00044EB5">
      <w:pPr>
        <w:spacing w:after="0" w:line="360" w:lineRule="auto"/>
      </w:pPr>
      <w:r>
        <w:t>48 – 54</w:t>
      </w:r>
      <w:r w:rsidR="00016CED">
        <w:t xml:space="preserve"> - ten sam styl i materiał, wzorniczo stanowiące komplet</w:t>
      </w:r>
    </w:p>
    <w:p w:rsidR="00016CED" w:rsidRDefault="004421D4" w:rsidP="00044EB5">
      <w:pPr>
        <w:spacing w:after="0" w:line="360" w:lineRule="auto"/>
      </w:pPr>
      <w:r>
        <w:t>55 – 57</w:t>
      </w:r>
      <w:r w:rsidR="00016CED">
        <w:t xml:space="preserve"> - ten sam styl materiał, wzorniczo stanowiące komplet</w:t>
      </w:r>
    </w:p>
    <w:p w:rsidR="00016CED" w:rsidRDefault="004421D4" w:rsidP="00044EB5">
      <w:pPr>
        <w:spacing w:after="0" w:line="360" w:lineRule="auto"/>
      </w:pPr>
      <w:r>
        <w:t>65 – 71, 85 – 89</w:t>
      </w:r>
      <w:r w:rsidR="00016CED">
        <w:t>, 9</w:t>
      </w:r>
      <w:r>
        <w:t>0</w:t>
      </w:r>
      <w:r w:rsidR="00016CED">
        <w:t xml:space="preserve"> – 9</w:t>
      </w:r>
      <w:r>
        <w:t>3</w:t>
      </w:r>
      <w:r w:rsidR="00016CED">
        <w:t xml:space="preserve">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7</w:t>
      </w:r>
      <w:r w:rsidR="004421D4">
        <w:t>2</w:t>
      </w:r>
      <w:r>
        <w:t xml:space="preserve"> – 8</w:t>
      </w:r>
      <w:r w:rsidR="004421D4">
        <w:t>2</w:t>
      </w:r>
      <w:r>
        <w:t xml:space="preserve">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9</w:t>
      </w:r>
      <w:r w:rsidR="004421D4">
        <w:t>6</w:t>
      </w:r>
      <w:r>
        <w:t xml:space="preserve"> – 11</w:t>
      </w:r>
      <w:r w:rsidR="004421D4">
        <w:t>2</w:t>
      </w:r>
      <w:r>
        <w:t xml:space="preserve">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13</w:t>
      </w:r>
      <w:r w:rsidR="004421D4">
        <w:t>5</w:t>
      </w:r>
      <w:r>
        <w:t xml:space="preserve"> – 1</w:t>
      </w:r>
      <w:r w:rsidR="004421D4">
        <w:t>39</w:t>
      </w:r>
      <w:r>
        <w:t xml:space="preserve"> - ten sam styl i materiał, wzorniczo stanowiące komplet</w:t>
      </w:r>
    </w:p>
    <w:p w:rsidR="005D77A6" w:rsidRDefault="005D77A6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D77A6" w:rsidRDefault="00960F74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C22FAF" w:rsidRPr="009C739B" w:rsidRDefault="009C739B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044EB5">
        <w:rPr>
          <w:rFonts w:ascii="Tahoma" w:hAnsi="Tahoma" w:cs="Tahoma"/>
          <w:sz w:val="18"/>
          <w:szCs w:val="18"/>
        </w:rPr>
        <w:t>…………………………………………</w:t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044EB5">
        <w:rPr>
          <w:rFonts w:ascii="Tahoma" w:hAnsi="Tahoma" w:cs="Tahoma"/>
          <w:sz w:val="18"/>
          <w:szCs w:val="18"/>
        </w:rPr>
        <w:t xml:space="preserve">         </w:t>
      </w:r>
      <w:r w:rsidR="00960F74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>………….……………………..………………………</w:t>
      </w:r>
    </w:p>
    <w:p w:rsidR="00C22FAF" w:rsidRDefault="00C22FAF" w:rsidP="00960F74">
      <w:pPr>
        <w:spacing w:after="0"/>
        <w:ind w:left="9204" w:hanging="8493"/>
        <w:rPr>
          <w:rFonts w:ascii="Times New Roman" w:hAnsi="Times New Roman" w:cs="Times New Roman"/>
          <w:i/>
          <w:iCs/>
          <w:sz w:val="18"/>
          <w:szCs w:val="18"/>
        </w:rPr>
      </w:pP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sz w:val="18"/>
          <w:szCs w:val="18"/>
        </w:rPr>
        <w:t>miejscowość i data)</w:t>
      </w:r>
      <w:r w:rsidR="009C739B">
        <w:rPr>
          <w:rFonts w:ascii="Tahoma" w:hAnsi="Tahoma" w:cs="Tahoma"/>
          <w:sz w:val="18"/>
          <w:szCs w:val="18"/>
        </w:rPr>
        <w:tab/>
      </w:r>
      <w:r w:rsidR="00960F74">
        <w:rPr>
          <w:rFonts w:ascii="Tahoma" w:hAnsi="Tahoma" w:cs="Tahoma"/>
          <w:sz w:val="18"/>
          <w:szCs w:val="18"/>
        </w:rPr>
        <w:tab/>
      </w:r>
      <w:r w:rsidR="009C739B"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czytelny  podpis  lub  parafa  i  pieczęć  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imienna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 do  reprezentowania  wykonawcy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55828" w:rsidRDefault="00A55828" w:rsidP="00960F7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A55828" w:rsidSect="001728EF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A6" w:rsidRDefault="001B04A6" w:rsidP="009C739B">
      <w:pPr>
        <w:spacing w:after="0" w:line="240" w:lineRule="auto"/>
      </w:pPr>
      <w:r>
        <w:separator/>
      </w:r>
    </w:p>
  </w:endnote>
  <w:endnote w:type="continuationSeparator" w:id="0">
    <w:p w:rsidR="001B04A6" w:rsidRDefault="001B04A6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A6" w:rsidRDefault="001B04A6" w:rsidP="009C739B">
      <w:pPr>
        <w:spacing w:after="0" w:line="240" w:lineRule="auto"/>
      </w:pPr>
      <w:r>
        <w:separator/>
      </w:r>
    </w:p>
  </w:footnote>
  <w:footnote w:type="continuationSeparator" w:id="0">
    <w:p w:rsidR="001B04A6" w:rsidRDefault="001B04A6" w:rsidP="009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07" w:rsidRDefault="00B26207">
    <w:pPr>
      <w:pStyle w:val="Nagwek"/>
    </w:pPr>
    <w:r w:rsidRPr="009C739B">
      <w:rPr>
        <w:noProof/>
        <w:lang w:eastAsia="pl-PL"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B70324"/>
    <w:multiLevelType w:val="hybridMultilevel"/>
    <w:tmpl w:val="CFC41FEA"/>
    <w:lvl w:ilvl="0" w:tplc="E3D28318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1A35"/>
    <w:multiLevelType w:val="hybridMultilevel"/>
    <w:tmpl w:val="FEEAF034"/>
    <w:lvl w:ilvl="0" w:tplc="79E8519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BE9"/>
    <w:multiLevelType w:val="hybridMultilevel"/>
    <w:tmpl w:val="E1F4E3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59D"/>
    <w:multiLevelType w:val="hybridMultilevel"/>
    <w:tmpl w:val="1410EDD4"/>
    <w:lvl w:ilvl="0" w:tplc="A95CC7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0DD6"/>
    <w:multiLevelType w:val="hybridMultilevel"/>
    <w:tmpl w:val="FB5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16CED"/>
    <w:rsid w:val="00042829"/>
    <w:rsid w:val="00044EB5"/>
    <w:rsid w:val="00047292"/>
    <w:rsid w:val="000972F1"/>
    <w:rsid w:val="000A0A05"/>
    <w:rsid w:val="000A0E14"/>
    <w:rsid w:val="000A44DE"/>
    <w:rsid w:val="000F4DEA"/>
    <w:rsid w:val="00111A51"/>
    <w:rsid w:val="00126A30"/>
    <w:rsid w:val="001343AF"/>
    <w:rsid w:val="00145C7D"/>
    <w:rsid w:val="001562F5"/>
    <w:rsid w:val="001728EF"/>
    <w:rsid w:val="001739F0"/>
    <w:rsid w:val="00187825"/>
    <w:rsid w:val="001A15F7"/>
    <w:rsid w:val="001B04A6"/>
    <w:rsid w:val="001B2C73"/>
    <w:rsid w:val="001D572A"/>
    <w:rsid w:val="001F4A7B"/>
    <w:rsid w:val="001F62F4"/>
    <w:rsid w:val="00201164"/>
    <w:rsid w:val="00201E5D"/>
    <w:rsid w:val="002677C8"/>
    <w:rsid w:val="002710B2"/>
    <w:rsid w:val="002767CA"/>
    <w:rsid w:val="00281D5A"/>
    <w:rsid w:val="002C304D"/>
    <w:rsid w:val="002C6373"/>
    <w:rsid w:val="002C784E"/>
    <w:rsid w:val="002E1124"/>
    <w:rsid w:val="00301284"/>
    <w:rsid w:val="00332CEA"/>
    <w:rsid w:val="0033433F"/>
    <w:rsid w:val="00347B66"/>
    <w:rsid w:val="003630B3"/>
    <w:rsid w:val="00376FB9"/>
    <w:rsid w:val="00384B8A"/>
    <w:rsid w:val="003931CC"/>
    <w:rsid w:val="0039582C"/>
    <w:rsid w:val="003C68FB"/>
    <w:rsid w:val="0043381A"/>
    <w:rsid w:val="00440D83"/>
    <w:rsid w:val="004421D4"/>
    <w:rsid w:val="0047208A"/>
    <w:rsid w:val="004C3E45"/>
    <w:rsid w:val="004E4060"/>
    <w:rsid w:val="004E4199"/>
    <w:rsid w:val="004F1002"/>
    <w:rsid w:val="004F7209"/>
    <w:rsid w:val="005036C3"/>
    <w:rsid w:val="00547263"/>
    <w:rsid w:val="00547268"/>
    <w:rsid w:val="00564672"/>
    <w:rsid w:val="0058492C"/>
    <w:rsid w:val="005D31DF"/>
    <w:rsid w:val="005D77A6"/>
    <w:rsid w:val="005F52B2"/>
    <w:rsid w:val="005F582F"/>
    <w:rsid w:val="00604546"/>
    <w:rsid w:val="00605895"/>
    <w:rsid w:val="00616E39"/>
    <w:rsid w:val="00631293"/>
    <w:rsid w:val="00632403"/>
    <w:rsid w:val="0067730E"/>
    <w:rsid w:val="00682F9C"/>
    <w:rsid w:val="00683583"/>
    <w:rsid w:val="006940C4"/>
    <w:rsid w:val="0069657F"/>
    <w:rsid w:val="006B1AE5"/>
    <w:rsid w:val="006E04F7"/>
    <w:rsid w:val="006E6802"/>
    <w:rsid w:val="0072052A"/>
    <w:rsid w:val="00727278"/>
    <w:rsid w:val="007561DE"/>
    <w:rsid w:val="00794B43"/>
    <w:rsid w:val="007F4C81"/>
    <w:rsid w:val="0081646F"/>
    <w:rsid w:val="00817159"/>
    <w:rsid w:val="00820331"/>
    <w:rsid w:val="008209C9"/>
    <w:rsid w:val="0083163D"/>
    <w:rsid w:val="008510D7"/>
    <w:rsid w:val="00851AB9"/>
    <w:rsid w:val="008533B6"/>
    <w:rsid w:val="0087240E"/>
    <w:rsid w:val="00873FEA"/>
    <w:rsid w:val="008A3FD2"/>
    <w:rsid w:val="008C5A3F"/>
    <w:rsid w:val="008C5A63"/>
    <w:rsid w:val="008E7D6A"/>
    <w:rsid w:val="009042F8"/>
    <w:rsid w:val="00906077"/>
    <w:rsid w:val="00910B07"/>
    <w:rsid w:val="0091797D"/>
    <w:rsid w:val="00923B8D"/>
    <w:rsid w:val="0093685D"/>
    <w:rsid w:val="0094643D"/>
    <w:rsid w:val="009474BD"/>
    <w:rsid w:val="009560C4"/>
    <w:rsid w:val="00960986"/>
    <w:rsid w:val="00960F74"/>
    <w:rsid w:val="00972E5D"/>
    <w:rsid w:val="00982329"/>
    <w:rsid w:val="009925C0"/>
    <w:rsid w:val="00993066"/>
    <w:rsid w:val="009A0BEA"/>
    <w:rsid w:val="009C5ADA"/>
    <w:rsid w:val="009C5EF1"/>
    <w:rsid w:val="009C739B"/>
    <w:rsid w:val="009D2823"/>
    <w:rsid w:val="009D3524"/>
    <w:rsid w:val="009D76C5"/>
    <w:rsid w:val="009E19AA"/>
    <w:rsid w:val="00A0232C"/>
    <w:rsid w:val="00A13C11"/>
    <w:rsid w:val="00A1424D"/>
    <w:rsid w:val="00A16268"/>
    <w:rsid w:val="00A2294D"/>
    <w:rsid w:val="00A55828"/>
    <w:rsid w:val="00A5633E"/>
    <w:rsid w:val="00AE4F08"/>
    <w:rsid w:val="00AF0C8D"/>
    <w:rsid w:val="00B01D5A"/>
    <w:rsid w:val="00B021B1"/>
    <w:rsid w:val="00B21978"/>
    <w:rsid w:val="00B232A9"/>
    <w:rsid w:val="00B26207"/>
    <w:rsid w:val="00B269DE"/>
    <w:rsid w:val="00B3703D"/>
    <w:rsid w:val="00B6356B"/>
    <w:rsid w:val="00B75A53"/>
    <w:rsid w:val="00B91A97"/>
    <w:rsid w:val="00BA0708"/>
    <w:rsid w:val="00BC5B33"/>
    <w:rsid w:val="00BD4C3C"/>
    <w:rsid w:val="00BE790F"/>
    <w:rsid w:val="00C22FAF"/>
    <w:rsid w:val="00C26C78"/>
    <w:rsid w:val="00C415C4"/>
    <w:rsid w:val="00C55C16"/>
    <w:rsid w:val="00C60384"/>
    <w:rsid w:val="00C626D1"/>
    <w:rsid w:val="00C63EB1"/>
    <w:rsid w:val="00C65CAF"/>
    <w:rsid w:val="00C738F7"/>
    <w:rsid w:val="00C80AA8"/>
    <w:rsid w:val="00C83AF6"/>
    <w:rsid w:val="00C96439"/>
    <w:rsid w:val="00CA53AD"/>
    <w:rsid w:val="00D06783"/>
    <w:rsid w:val="00D17082"/>
    <w:rsid w:val="00D27E7E"/>
    <w:rsid w:val="00D37DBE"/>
    <w:rsid w:val="00D4128B"/>
    <w:rsid w:val="00D534DF"/>
    <w:rsid w:val="00D54A3F"/>
    <w:rsid w:val="00D6106B"/>
    <w:rsid w:val="00D7119E"/>
    <w:rsid w:val="00D71D11"/>
    <w:rsid w:val="00D83D26"/>
    <w:rsid w:val="00DA4A38"/>
    <w:rsid w:val="00DE239D"/>
    <w:rsid w:val="00DF1DAB"/>
    <w:rsid w:val="00E06BEF"/>
    <w:rsid w:val="00E3259B"/>
    <w:rsid w:val="00E37024"/>
    <w:rsid w:val="00E65F4A"/>
    <w:rsid w:val="00E80F60"/>
    <w:rsid w:val="00EA20AA"/>
    <w:rsid w:val="00EA64F4"/>
    <w:rsid w:val="00EB31B5"/>
    <w:rsid w:val="00ED1AB4"/>
    <w:rsid w:val="00ED4729"/>
    <w:rsid w:val="00F05CED"/>
    <w:rsid w:val="00F07BFB"/>
    <w:rsid w:val="00F11A8A"/>
    <w:rsid w:val="00F21D49"/>
    <w:rsid w:val="00F454DE"/>
    <w:rsid w:val="00F536D2"/>
    <w:rsid w:val="00F67C97"/>
    <w:rsid w:val="00FA1288"/>
    <w:rsid w:val="00FC165E"/>
    <w:rsid w:val="00FC3B5C"/>
    <w:rsid w:val="00FD4BD3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1">
    <w:name w:val="heading 1"/>
    <w:basedOn w:val="Normalny"/>
    <w:link w:val="Nagwek1Znak"/>
    <w:uiPriority w:val="9"/>
    <w:qFormat/>
    <w:rsid w:val="0060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  <w:style w:type="paragraph" w:styleId="NormalnyWeb">
    <w:name w:val="Normal (Web)"/>
    <w:basedOn w:val="Normalny"/>
    <w:unhideWhenUsed/>
    <w:rsid w:val="00F07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30B3"/>
    <w:pPr>
      <w:tabs>
        <w:tab w:val="left" w:pos="708"/>
      </w:tabs>
      <w:suppressAutoHyphens/>
      <w:autoSpaceDN w:val="0"/>
      <w:spacing w:after="0"/>
      <w:ind w:firstLine="425"/>
      <w:jc w:val="both"/>
      <w:textAlignment w:val="baseline"/>
    </w:pPr>
    <w:rPr>
      <w:rFonts w:ascii="Times New Roman" w:eastAsia="SimSun" w:hAnsi="Times New Roman" w:cs="Times New Roman"/>
      <w:kern w:val="3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47B66"/>
    <w:rPr>
      <w:color w:val="0000FF"/>
      <w:u w:val="single"/>
    </w:rPr>
  </w:style>
  <w:style w:type="character" w:customStyle="1" w:styleId="attribute-name">
    <w:name w:val="attribute-name"/>
    <w:basedOn w:val="Domylnaczcionkaakapitu"/>
    <w:qFormat/>
    <w:rsid w:val="00347B66"/>
  </w:style>
  <w:style w:type="character" w:customStyle="1" w:styleId="attribute-value">
    <w:name w:val="attribute-value"/>
    <w:basedOn w:val="Domylnaczcionkaakapitu"/>
    <w:qFormat/>
    <w:rsid w:val="00347B66"/>
  </w:style>
  <w:style w:type="character" w:customStyle="1" w:styleId="Nagwek1Znak">
    <w:name w:val="Nagłówek 1 Znak"/>
    <w:basedOn w:val="Domylnaczcionkaakapitu"/>
    <w:link w:val="Nagwek1"/>
    <w:uiPriority w:val="9"/>
    <w:qFormat/>
    <w:rsid w:val="0060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04546"/>
    <w:rPr>
      <w:b/>
      <w:bCs/>
    </w:rPr>
  </w:style>
  <w:style w:type="character" w:customStyle="1" w:styleId="Mocnowyrniony">
    <w:name w:val="Mocno wyróżniony"/>
    <w:qFormat/>
    <w:rsid w:val="008533B6"/>
    <w:rPr>
      <w:b/>
      <w:bCs/>
    </w:rPr>
  </w:style>
  <w:style w:type="paragraph" w:styleId="Akapitzlist">
    <w:name w:val="List Paragraph"/>
    <w:basedOn w:val="Normalny"/>
    <w:uiPriority w:val="34"/>
    <w:qFormat/>
    <w:rsid w:val="00442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53502052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535033577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euro.com.pl/slownik.bhtml?definitionId=2331763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24595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EC0A-2C1F-42FE-AEF0-2E537BC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2</cp:revision>
  <cp:lastPrinted>2018-11-23T09:57:00Z</cp:lastPrinted>
  <dcterms:created xsi:type="dcterms:W3CDTF">2020-12-28T16:44:00Z</dcterms:created>
  <dcterms:modified xsi:type="dcterms:W3CDTF">2020-12-28T16:44:00Z</dcterms:modified>
</cp:coreProperties>
</file>