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80B4D">
        <w:rPr>
          <w:rFonts w:ascii="Calibri" w:hAnsi="Calibri" w:cs="Calibri"/>
          <w:b/>
        </w:rPr>
        <w:t>.273.1.2020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 xml:space="preserve"> </w:t>
      </w:r>
      <w:r w:rsidR="00BC46D8">
        <w:rPr>
          <w:rFonts w:ascii="Calibri" w:hAnsi="Calibri" w:cs="Calibri"/>
          <w:b/>
          <w:szCs w:val="24"/>
        </w:rPr>
        <w:t>Załącznik nr 2C do SIWZ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BC46D8" w:rsidRDefault="00BC46D8">
      <w:pPr>
        <w:ind w:left="5664"/>
        <w:jc w:val="right"/>
        <w:rPr>
          <w:rFonts w:ascii="Calibri" w:hAnsi="Calibri" w:cs="Calibri"/>
          <w:bCs/>
        </w:rPr>
      </w:pPr>
    </w:p>
    <w:p w:rsidR="00BC46D8" w:rsidRDefault="00BC46D8" w:rsidP="001A4F0D">
      <w:pPr>
        <w:ind w:left="5664"/>
        <w:jc w:val="right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</w:rPr>
        <w:t>................................................</w:t>
      </w:r>
    </w:p>
    <w:p w:rsidR="00BC46D8" w:rsidRDefault="00BC46D8">
      <w:pPr>
        <w:ind w:left="1416" w:firstLine="708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  <w:szCs w:val="18"/>
        </w:rPr>
        <w:t xml:space="preserve">   </w:t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              (miejscowość, data)</w:t>
      </w: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BC46D8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(pieczęć adresowa Wykonawcy)</w:t>
      </w:r>
    </w:p>
    <w:p w:rsidR="00BC46D8" w:rsidRDefault="00BC46D8">
      <w:pPr>
        <w:ind w:right="6803"/>
        <w:jc w:val="center"/>
        <w:rPr>
          <w:rFonts w:ascii="Calibri" w:hAnsi="Calibri" w:cs="Calibri"/>
          <w:bCs/>
        </w:rPr>
      </w:pPr>
    </w:p>
    <w:p w:rsidR="00F95F7A" w:rsidRDefault="00F95F7A">
      <w:pPr>
        <w:ind w:right="6803"/>
        <w:jc w:val="center"/>
        <w:rPr>
          <w:rFonts w:ascii="Calibri" w:hAnsi="Calibri" w:cs="Calibri"/>
          <w:bCs/>
        </w:rPr>
      </w:pP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UWAGA: </w:t>
      </w: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z dnia 29 stycznia 2004 r. Prawo zamówień publicznych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 xml:space="preserve"> (tekst jednolity: Dz. U. z 2019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r., poz. </w:t>
      </w:r>
      <w:r w:rsidR="002D54FB">
        <w:rPr>
          <w:rFonts w:ascii="Calibri" w:hAnsi="Calibri" w:cs="Calibri"/>
          <w:b/>
          <w:bCs/>
          <w:i/>
          <w:sz w:val="22"/>
          <w:szCs w:val="22"/>
        </w:rPr>
        <w:t>1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>843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),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przekazuje Zamawiającemu poniższe oświadczenie.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7B63C2" w:rsidRDefault="007B63C2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Oświadczenia nie składa się wraz z ofertą.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>
        <w:rPr>
          <w:rFonts w:ascii="Calibri" w:hAnsi="Calibri" w:cs="Calibri"/>
          <w:b/>
          <w:sz w:val="22"/>
          <w:szCs w:val="22"/>
        </w:rPr>
        <w:t>8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D7833">
        <w:rPr>
          <w:rFonts w:ascii="Calibri" w:hAnsi="Calibri" w:cs="Calibri"/>
          <w:b/>
          <w:sz w:val="22"/>
          <w:szCs w:val="22"/>
        </w:rPr>
        <w:t>798</w:t>
      </w:r>
      <w:r w:rsidR="007B63C2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="007B63C2">
        <w:rPr>
          <w:rFonts w:ascii="Calibri" w:hAnsi="Calibri" w:cs="Calibri"/>
          <w:b/>
          <w:sz w:val="22"/>
          <w:szCs w:val="22"/>
        </w:rPr>
        <w:t>późn.zm</w:t>
      </w:r>
      <w:proofErr w:type="spellEnd"/>
      <w:r w:rsidR="007B63C2">
        <w:rPr>
          <w:rFonts w:ascii="Calibri" w:hAnsi="Calibri" w:cs="Calibri"/>
          <w:b/>
          <w:sz w:val="22"/>
          <w:szCs w:val="22"/>
        </w:rPr>
        <w:t>.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767258">
        <w:rPr>
          <w:rFonts w:ascii="Calibri" w:hAnsi="Calibri" w:cs="Calibri"/>
          <w:b/>
          <w:sz w:val="22"/>
          <w:szCs w:val="22"/>
        </w:rPr>
        <w:t xml:space="preserve">art. 24  ust. 11 w związku z  art. 24 ust. 1 pkt. 23)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AE669B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>
        <w:rPr>
          <w:rFonts w:ascii="Calibri" w:hAnsi="Calibri" w:cs="Calibri"/>
          <w:b w:val="0"/>
          <w:bCs/>
          <w:sz w:val="22"/>
          <w:szCs w:val="22"/>
        </w:rPr>
        <w:t>.</w:t>
      </w:r>
      <w:bookmarkEnd w:id="0"/>
      <w:bookmarkEnd w:id="1"/>
      <w:r w:rsidR="00AE669B" w:rsidRPr="00AE669B">
        <w:rPr>
          <w:rFonts w:ascii="Calibri" w:hAnsi="Calibri" w:cs="Calibri"/>
          <w:bCs/>
          <w:sz w:val="22"/>
          <w:szCs w:val="22"/>
        </w:rPr>
        <w:t>”</w:t>
      </w:r>
      <w:r w:rsidR="00AE669B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E669B" w:rsidRPr="00AE669B">
        <w:rPr>
          <w:rFonts w:asciiTheme="minorHAnsi" w:hAnsiTheme="minorHAnsi" w:cstheme="minorHAnsi"/>
          <w:sz w:val="22"/>
          <w:szCs w:val="22"/>
        </w:rPr>
        <w:t xml:space="preserve">Wykonanie prac </w:t>
      </w:r>
      <w:r w:rsidR="00B0079D">
        <w:rPr>
          <w:rFonts w:asciiTheme="minorHAnsi" w:hAnsiTheme="minorHAnsi" w:cstheme="minorHAnsi"/>
          <w:sz w:val="22"/>
          <w:szCs w:val="22"/>
        </w:rPr>
        <w:t xml:space="preserve">geodezyjnych </w:t>
      </w:r>
      <w:r w:rsidR="00AE669B" w:rsidRPr="00AE669B">
        <w:rPr>
          <w:rFonts w:asciiTheme="minorHAnsi" w:hAnsiTheme="minorHAnsi" w:cstheme="minorHAnsi"/>
          <w:sz w:val="22"/>
          <w:szCs w:val="22"/>
        </w:rPr>
        <w:t>związanych z modernizacją ewidencji gruntów i budynków dla obrębów ewidencyjnych Dobroszów Wielki, Turów i Krzywa w gminie Nowogród Bobrzański</w:t>
      </w:r>
      <w:r w:rsidR="00AE669B">
        <w:rPr>
          <w:rFonts w:asciiTheme="minorHAnsi" w:hAnsiTheme="minorHAnsi" w:cstheme="minorHAnsi"/>
          <w:sz w:val="22"/>
          <w:szCs w:val="22"/>
        </w:rPr>
        <w:t>”.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C4" w:rsidRDefault="00A07AC4">
      <w:r>
        <w:separator/>
      </w:r>
    </w:p>
  </w:endnote>
  <w:endnote w:type="continuationSeparator" w:id="0">
    <w:p w:rsidR="00A07AC4" w:rsidRDefault="00A0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EE45FA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B0079D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C4" w:rsidRDefault="00A07AC4">
      <w:r>
        <w:separator/>
      </w:r>
    </w:p>
  </w:footnote>
  <w:footnote w:type="continuationSeparator" w:id="0">
    <w:p w:rsidR="00A07AC4" w:rsidRDefault="00A0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0019"/>
    <w:rsid w:val="00075048"/>
    <w:rsid w:val="00092747"/>
    <w:rsid w:val="000B7FCE"/>
    <w:rsid w:val="000E37B0"/>
    <w:rsid w:val="0011055D"/>
    <w:rsid w:val="0016369C"/>
    <w:rsid w:val="00171DD6"/>
    <w:rsid w:val="00187D6B"/>
    <w:rsid w:val="001A4F0D"/>
    <w:rsid w:val="00293479"/>
    <w:rsid w:val="00297A70"/>
    <w:rsid w:val="002D54FB"/>
    <w:rsid w:val="003243BE"/>
    <w:rsid w:val="00360B71"/>
    <w:rsid w:val="00380B4D"/>
    <w:rsid w:val="00386D83"/>
    <w:rsid w:val="003C6920"/>
    <w:rsid w:val="003C7C67"/>
    <w:rsid w:val="00416FCE"/>
    <w:rsid w:val="004178E4"/>
    <w:rsid w:val="00435630"/>
    <w:rsid w:val="00482D4C"/>
    <w:rsid w:val="004F15C7"/>
    <w:rsid w:val="00514E45"/>
    <w:rsid w:val="005B3AF7"/>
    <w:rsid w:val="005D7833"/>
    <w:rsid w:val="00650B5E"/>
    <w:rsid w:val="006849FC"/>
    <w:rsid w:val="006F1B71"/>
    <w:rsid w:val="00743674"/>
    <w:rsid w:val="00767258"/>
    <w:rsid w:val="0077136A"/>
    <w:rsid w:val="0077444D"/>
    <w:rsid w:val="007928F6"/>
    <w:rsid w:val="007B63C2"/>
    <w:rsid w:val="007E4426"/>
    <w:rsid w:val="008068C7"/>
    <w:rsid w:val="008C72FB"/>
    <w:rsid w:val="008D158A"/>
    <w:rsid w:val="009E51DA"/>
    <w:rsid w:val="009F4E95"/>
    <w:rsid w:val="00A07AC4"/>
    <w:rsid w:val="00A14407"/>
    <w:rsid w:val="00A31A27"/>
    <w:rsid w:val="00A86135"/>
    <w:rsid w:val="00A924E1"/>
    <w:rsid w:val="00AB64C9"/>
    <w:rsid w:val="00AD3393"/>
    <w:rsid w:val="00AE669B"/>
    <w:rsid w:val="00B0079D"/>
    <w:rsid w:val="00B767FB"/>
    <w:rsid w:val="00B93041"/>
    <w:rsid w:val="00BC46D8"/>
    <w:rsid w:val="00D85355"/>
    <w:rsid w:val="00DD451B"/>
    <w:rsid w:val="00EB7D49"/>
    <w:rsid w:val="00EE45FA"/>
    <w:rsid w:val="00EF5458"/>
    <w:rsid w:val="00F33F26"/>
    <w:rsid w:val="00F512F7"/>
    <w:rsid w:val="00F5491A"/>
    <w:rsid w:val="00F72EF1"/>
    <w:rsid w:val="00F90F6E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3B0E-CF8E-4EA0-AC98-7363F2F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10</cp:revision>
  <cp:lastPrinted>2020-02-18T11:53:00Z</cp:lastPrinted>
  <dcterms:created xsi:type="dcterms:W3CDTF">2020-02-06T07:16:00Z</dcterms:created>
  <dcterms:modified xsi:type="dcterms:W3CDTF">2020-02-18T11:53:00Z</dcterms:modified>
</cp:coreProperties>
</file>