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42" w:rsidRPr="00D71276" w:rsidRDefault="00535CD0" w:rsidP="00F13B6B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b/>
          <w:sz w:val="22"/>
          <w:szCs w:val="22"/>
          <w:lang w:eastAsia="ar-SA"/>
        </w:rPr>
        <w:t>Znak sprawy:OR.273.3</w:t>
      </w:r>
      <w:r w:rsidR="00F13B6B">
        <w:rPr>
          <w:rFonts w:ascii="Arial" w:eastAsia="Times New Roman" w:hAnsi="Arial"/>
          <w:b/>
          <w:sz w:val="22"/>
          <w:szCs w:val="22"/>
          <w:lang w:eastAsia="ar-SA"/>
        </w:rPr>
        <w:t>.2017</w:t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D60FB8">
        <w:rPr>
          <w:rFonts w:ascii="Arial" w:eastAsia="Times New Roman" w:hAnsi="Arial"/>
          <w:sz w:val="22"/>
          <w:szCs w:val="22"/>
          <w:lang w:eastAsia="ar-SA"/>
        </w:rPr>
        <w:t>Załącznik nr 6</w:t>
      </w:r>
      <w:r w:rsidR="00316FD5" w:rsidRPr="00D71276">
        <w:rPr>
          <w:rFonts w:ascii="Arial" w:eastAsia="Times New Roman" w:hAnsi="Arial"/>
          <w:sz w:val="22"/>
          <w:szCs w:val="22"/>
          <w:lang w:eastAsia="ar-SA"/>
        </w:rPr>
        <w:t xml:space="preserve"> do SIWZ</w:t>
      </w:r>
    </w:p>
    <w:p w:rsidR="006502A7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6502A7" w:rsidRPr="00000BB2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5D0142" w:rsidRPr="00D71276" w:rsidRDefault="005D0142" w:rsidP="00000BB2">
      <w:pPr>
        <w:widowControl/>
        <w:ind w:left="2124" w:firstLine="708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OŚWIADCZENIE WYKONAWCY</w:t>
      </w: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O PRZYNALEŻNOŚCI LUB BRAKU PRZYNALEŻNOŚCI</w:t>
      </w: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DO GRUPY KAPITAŁOWEJ</w:t>
      </w:r>
    </w:p>
    <w:p w:rsidR="00192F3B" w:rsidRPr="00000BB2" w:rsidRDefault="00192F3B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916B66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D71276">
        <w:rPr>
          <w:rFonts w:ascii="Arial" w:eastAsia="Times New Roman" w:hAnsi="Arial"/>
          <w:b/>
          <w:sz w:val="22"/>
          <w:szCs w:val="22"/>
          <w:lang w:eastAsia="ar-SA"/>
        </w:rPr>
        <w:t xml:space="preserve">(składane po złożeniu oferty, </w:t>
      </w:r>
    </w:p>
    <w:p w:rsidR="00192F3B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D71276">
        <w:rPr>
          <w:rFonts w:ascii="Arial" w:eastAsia="Times New Roman" w:hAnsi="Arial"/>
          <w:b/>
          <w:sz w:val="22"/>
          <w:szCs w:val="22"/>
          <w:lang w:eastAsia="ar-SA"/>
        </w:rPr>
        <w:t>w terminie 3 dni po opublikowaniu przez Zamawiającego informacji z otwarcia ofert)</w:t>
      </w:r>
    </w:p>
    <w:p w:rsidR="00192F3B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000BB2" w:rsidRDefault="005D0142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625826" w:rsidRPr="002F25FF" w:rsidRDefault="005D0142" w:rsidP="00092F32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  <w:r w:rsidRPr="002F25FF">
        <w:rPr>
          <w:rFonts w:ascii="Arial" w:eastAsia="Times New Roman" w:hAnsi="Arial"/>
          <w:bCs/>
          <w:sz w:val="22"/>
          <w:szCs w:val="22"/>
          <w:lang w:eastAsia="ar-SA"/>
        </w:rPr>
        <w:t>Działając w imieniu Wykonawcy i będąc należycie upoważnionym do jego reprezentowania</w:t>
      </w:r>
      <w:r w:rsidR="00EB485B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, </w:t>
      </w:r>
      <w:r w:rsidR="00625826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w </w:t>
      </w:r>
      <w:r w:rsidR="00EB485B" w:rsidRPr="002F25FF">
        <w:rPr>
          <w:rFonts w:ascii="Arial" w:eastAsia="Times New Roman" w:hAnsi="Arial"/>
          <w:bCs/>
          <w:sz w:val="22"/>
          <w:szCs w:val="22"/>
          <w:lang w:eastAsia="ar-SA"/>
        </w:rPr>
        <w:t>związku ze złożeniem oferty do postępowania</w:t>
      </w:r>
      <w:r w:rsidR="00625826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 o udzielenie</w:t>
      </w:r>
      <w:r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 zamówienia publicznego na:</w:t>
      </w:r>
      <w:r w:rsidR="002F25FF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 </w:t>
      </w:r>
      <w:r w:rsidR="002F25FF" w:rsidRPr="002F25FF">
        <w:rPr>
          <w:rFonts w:ascii="Arial" w:eastAsia="Times New Roman" w:hAnsi="Arial" w:cs="Arial"/>
          <w:b/>
          <w:sz w:val="22"/>
          <w:szCs w:val="22"/>
          <w:lang w:eastAsia="ar-SA"/>
        </w:rPr>
        <w:t>”</w:t>
      </w:r>
      <w:r w:rsidR="003F79A7" w:rsidRPr="003F79A7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Wykonanie przeglądu i konserwacji znaków </w:t>
      </w:r>
      <w:r w:rsidR="00156B32" w:rsidRPr="00156B32">
        <w:rPr>
          <w:rFonts w:ascii="Arial" w:eastAsia="Times New Roman" w:hAnsi="Arial" w:cs="Arial"/>
          <w:b/>
          <w:sz w:val="22"/>
          <w:szCs w:val="22"/>
          <w:lang w:eastAsia="ar-SA"/>
        </w:rPr>
        <w:t>podstawowej poziomej osnowy bazowej 2 klasy i szczegółowej osnowy poziomej 3 klasy</w:t>
      </w:r>
      <w:r w:rsidR="00092F32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</w:t>
      </w:r>
      <w:r w:rsidR="00092F32" w:rsidRPr="00092F32">
        <w:rPr>
          <w:rFonts w:ascii="Arial" w:eastAsia="Times New Roman" w:hAnsi="Arial" w:cs="Arial"/>
          <w:b/>
          <w:sz w:val="22"/>
          <w:szCs w:val="22"/>
          <w:lang w:eastAsia="ar-SA"/>
        </w:rPr>
        <w:t>oraz opracowanie projektu technicznego modernizacji szczegółowej poziomej osnowy geodezyjne</w:t>
      </w:r>
      <w:r w:rsidR="00156B32" w:rsidRPr="00156B32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dla miast Czerwieńsk i Nowogród Bobrzański oraz gmin Czerwieńsk, Nowogr</w:t>
      </w:r>
      <w:r w:rsidR="00092F32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ód Bobrzański, Świdnica i Zabór </w:t>
      </w:r>
      <w:bookmarkStart w:id="0" w:name="_GoBack"/>
      <w:bookmarkEnd w:id="0"/>
      <w:r w:rsidR="003F79A7" w:rsidRPr="003F79A7">
        <w:rPr>
          <w:rFonts w:ascii="Arial" w:eastAsia="Times New Roman" w:hAnsi="Arial" w:cs="Arial"/>
          <w:b/>
          <w:sz w:val="22"/>
          <w:szCs w:val="22"/>
          <w:lang w:eastAsia="ar-SA"/>
        </w:rPr>
        <w:t>w powiecie zielonogórskim</w:t>
      </w:r>
      <w:r w:rsidR="003F79A7">
        <w:rPr>
          <w:rFonts w:ascii="Arial" w:eastAsia="Times New Roman" w:hAnsi="Arial" w:cs="Arial"/>
          <w:b/>
          <w:sz w:val="22"/>
          <w:szCs w:val="22"/>
          <w:lang w:eastAsia="ar-SA"/>
        </w:rPr>
        <w:t>”</w:t>
      </w:r>
      <w:r w:rsidR="002F25FF" w:rsidRPr="002F25FF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</w:t>
      </w:r>
    </w:p>
    <w:p w:rsidR="002F25FF" w:rsidRPr="002F25FF" w:rsidRDefault="002F25FF" w:rsidP="00192F3B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</w:p>
    <w:p w:rsidR="00000BB2" w:rsidRPr="003F79A7" w:rsidRDefault="00192F3B" w:rsidP="003F79A7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oświadczam, że podmiot, który reprezentuję</w:t>
      </w:r>
    </w:p>
    <w:p w:rsidR="005D0142" w:rsidRPr="00000BB2" w:rsidRDefault="005D0142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………………………………………</w:t>
      </w:r>
      <w:r w:rsidR="00192F3B"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  <w:r w:rsid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</w:p>
    <w:p w:rsid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(nazwa Wykonawcy)</w:t>
      </w:r>
    </w:p>
    <w:p w:rsidR="00000BB2" w:rsidRP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192F3B" w:rsidP="00DA1DD0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 xml:space="preserve">1. </w:t>
      </w:r>
      <w:r w:rsidR="00000BB2" w:rsidRPr="00000BB2">
        <w:rPr>
          <w:rFonts w:ascii="Arial" w:eastAsia="Times New Roman" w:hAnsi="Arial"/>
          <w:b/>
          <w:sz w:val="22"/>
          <w:szCs w:val="22"/>
          <w:lang w:eastAsia="ar-SA"/>
        </w:rPr>
        <w:t>Nie należy do tej samej grupy kapitałowej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w rozumieniu ustawy z dnia 16 lutego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2007 r.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</w:t>
      </w:r>
    </w:p>
    <w:p w:rsidR="00DA1DD0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>o ochronie konkurencji i konsumentów (Dz. U. z 2015 r., poz. 184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), </w:t>
      </w: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>z pozostałymi</w:t>
      </w:r>
    </w:p>
    <w:p w:rsidR="00000BB2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 xml:space="preserve">    </w:t>
      </w:r>
      <w:r w:rsidR="00000BB2" w:rsidRPr="00DA1DD0">
        <w:rPr>
          <w:rFonts w:ascii="Arial" w:eastAsia="Times New Roman" w:hAnsi="Arial"/>
          <w:b/>
          <w:sz w:val="22"/>
          <w:szCs w:val="22"/>
          <w:lang w:eastAsia="ar-SA"/>
        </w:rPr>
        <w:t>Wykonawcami, którzy złożyli oferty w postępowaniu*</w:t>
      </w:r>
    </w:p>
    <w:p w:rsidR="00192F3B" w:rsidRPr="00DA1DD0" w:rsidRDefault="00192F3B" w:rsidP="00DA1DD0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192F3B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Albo</w:t>
      </w:r>
    </w:p>
    <w:p w:rsidR="00DA1DD0" w:rsidRPr="00000BB2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000BB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2. Należy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 do </w:t>
      </w: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tej samej 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>grupy kapitałowej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 xml:space="preserve">  w rozumieniu ustawy z dnia 16 lutego 2007 r.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    </w:t>
      </w:r>
    </w:p>
    <w:p w:rsidR="00DA1DD0" w:rsidRPr="00DA1DD0" w:rsidRDefault="00DA1DD0" w:rsidP="00000BB2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>o ochronie konkurencji i konsu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>mentów (Dz. U. z 2015 r., poz. 184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 xml:space="preserve">), </w:t>
      </w: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 xml:space="preserve">z następującymi  </w:t>
      </w:r>
    </w:p>
    <w:p w:rsidR="00DA1DD0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 xml:space="preserve">    Wykonawcami, którzy złożyli oferty w postępowaniu*</w:t>
      </w:r>
    </w:p>
    <w:p w:rsidR="005D0142" w:rsidRDefault="005D014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625826" w:rsidRPr="00000BB2" w:rsidRDefault="00625826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W przypadku przynależności do grupy kapitałowej z innym Wykonawcą, który złożył ofertę w postępowaniu, Wykonawca przedkłada dowody, że powiązania te nie prowadzą do zakłócenia konkurencji w postępowaniu.</w:t>
      </w:r>
    </w:p>
    <w:p w:rsidR="00192F3B" w:rsidRPr="00000BB2" w:rsidRDefault="00192F3B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964219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964219" w:rsidRPr="00000BB2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……………………………..</w:t>
      </w:r>
    </w:p>
    <w:p w:rsidR="00192F3B" w:rsidRPr="00000BB2" w:rsidRDefault="00964219" w:rsidP="00964219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miejscowość</w:t>
      </w:r>
      <w:r w:rsidRPr="00964219">
        <w:rPr>
          <w:rFonts w:ascii="Arial" w:eastAsia="Times New Roman" w:hAnsi="Arial"/>
          <w:sz w:val="16"/>
          <w:szCs w:val="16"/>
          <w:lang w:eastAsia="ar-SA"/>
        </w:rPr>
        <w:t xml:space="preserve"> i data</w:t>
      </w:r>
      <w:r w:rsidR="00DA1DD0" w:rsidRPr="00964219">
        <w:rPr>
          <w:rFonts w:ascii="Arial" w:eastAsia="Times New Roman" w:hAnsi="Arial"/>
          <w:sz w:val="16"/>
          <w:szCs w:val="16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  <w:t xml:space="preserve">    </w:t>
      </w:r>
      <w:r w:rsidR="00535CD0">
        <w:rPr>
          <w:rFonts w:ascii="Arial" w:eastAsia="Times New Roman" w:hAnsi="Arial"/>
          <w:sz w:val="22"/>
          <w:szCs w:val="22"/>
          <w:lang w:eastAsia="ar-SA"/>
        </w:rPr>
        <w:t xml:space="preserve">           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                             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                 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…………………………………………….</w:t>
      </w:r>
    </w:p>
    <w:p w:rsidR="00192F3B" w:rsidRPr="00DA1DD0" w:rsidRDefault="00DA1DD0" w:rsidP="00DA1DD0">
      <w:pPr>
        <w:widowControl/>
        <w:rPr>
          <w:rFonts w:ascii="Arial" w:eastAsia="Times New Roman" w:hAnsi="Arial"/>
          <w:sz w:val="16"/>
          <w:szCs w:val="16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                                                                                                            </w:t>
      </w:r>
      <w:r w:rsidRPr="00DA1DD0">
        <w:rPr>
          <w:rFonts w:ascii="Arial" w:eastAsia="Times New Roman" w:hAnsi="Arial"/>
          <w:sz w:val="16"/>
          <w:szCs w:val="16"/>
          <w:lang w:eastAsia="ar-SA"/>
        </w:rPr>
        <w:t>(podpis upoważnionego przedstawiciela</w:t>
      </w:r>
      <w:r>
        <w:rPr>
          <w:rFonts w:ascii="Arial" w:eastAsia="Times New Roman" w:hAnsi="Arial"/>
          <w:sz w:val="16"/>
          <w:szCs w:val="16"/>
          <w:lang w:eastAsia="ar-SA"/>
        </w:rPr>
        <w:t xml:space="preserve"> Wykonawcy)</w:t>
      </w:r>
    </w:p>
    <w:p w:rsidR="00192F3B" w:rsidRPr="00DA1DD0" w:rsidRDefault="00192F3B" w:rsidP="005D0142">
      <w:pPr>
        <w:widowControl/>
        <w:rPr>
          <w:rFonts w:ascii="Arial" w:eastAsia="Times New Roman" w:hAnsi="Arial"/>
          <w:sz w:val="16"/>
          <w:szCs w:val="16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192F3B" w:rsidRPr="00C93C6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6B7924" w:rsidRPr="00DA1DD0" w:rsidRDefault="005D0142" w:rsidP="00DA1DD0">
      <w:pPr>
        <w:widowControl/>
        <w:rPr>
          <w:rFonts w:ascii="Arial" w:eastAsia="Times New Roman" w:hAnsi="Arial"/>
          <w:sz w:val="20"/>
          <w:szCs w:val="20"/>
          <w:lang w:eastAsia="ar-SA"/>
        </w:rPr>
      </w:pPr>
      <w:r w:rsidRPr="009B51F8">
        <w:rPr>
          <w:rFonts w:ascii="Arial" w:eastAsia="Times New Roman" w:hAnsi="Arial"/>
          <w:b/>
          <w:lang w:eastAsia="ar-SA"/>
        </w:rPr>
        <w:t>*</w:t>
      </w:r>
      <w:r w:rsidR="00192F3B">
        <w:rPr>
          <w:rFonts w:ascii="Arial" w:eastAsia="Times New Roman" w:hAnsi="Arial"/>
          <w:lang w:eastAsia="ar-SA"/>
        </w:rPr>
        <w:t xml:space="preserve"> </w:t>
      </w:r>
      <w:r w:rsidR="00DA1DD0">
        <w:rPr>
          <w:rFonts w:ascii="Arial" w:eastAsia="Times New Roman" w:hAnsi="Arial"/>
          <w:sz w:val="20"/>
          <w:szCs w:val="20"/>
          <w:lang w:eastAsia="ar-SA"/>
        </w:rPr>
        <w:t>niepotrzebne skreślić</w:t>
      </w:r>
    </w:p>
    <w:sectPr w:rsidR="006B7924" w:rsidRPr="00DA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DF"/>
    <w:rsid w:val="00000BB2"/>
    <w:rsid w:val="00092F32"/>
    <w:rsid w:val="00156B32"/>
    <w:rsid w:val="00192F3B"/>
    <w:rsid w:val="002145C3"/>
    <w:rsid w:val="002F25FF"/>
    <w:rsid w:val="00316FD5"/>
    <w:rsid w:val="003F79A7"/>
    <w:rsid w:val="00535CD0"/>
    <w:rsid w:val="005D0142"/>
    <w:rsid w:val="00625826"/>
    <w:rsid w:val="006502A7"/>
    <w:rsid w:val="006B7924"/>
    <w:rsid w:val="00916B66"/>
    <w:rsid w:val="00964219"/>
    <w:rsid w:val="00AA1618"/>
    <w:rsid w:val="00C57A48"/>
    <w:rsid w:val="00D60FB8"/>
    <w:rsid w:val="00D71276"/>
    <w:rsid w:val="00DA1DD0"/>
    <w:rsid w:val="00E44CDF"/>
    <w:rsid w:val="00EB485B"/>
    <w:rsid w:val="00F1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25</cp:revision>
  <cp:lastPrinted>2017-04-13T07:13:00Z</cp:lastPrinted>
  <dcterms:created xsi:type="dcterms:W3CDTF">2016-09-03T13:32:00Z</dcterms:created>
  <dcterms:modified xsi:type="dcterms:W3CDTF">2017-05-29T10:49:00Z</dcterms:modified>
</cp:coreProperties>
</file>