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5" w:rsidRPr="00BB1995" w:rsidRDefault="00CF24ED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Znak sprawy: </w:t>
      </w:r>
      <w:r w:rsidR="00D70F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OR.273.4.2018</w:t>
      </w: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321DF">
        <w:rPr>
          <w:rFonts w:ascii="Arial" w:eastAsia="Times New Roman" w:hAnsi="Arial" w:cs="Arial"/>
          <w:sz w:val="20"/>
          <w:szCs w:val="20"/>
          <w:lang w:eastAsia="pl-PL"/>
        </w:rPr>
        <w:t>Załącznik nr 3a do SIWZ</w:t>
      </w:r>
      <w:r w:rsidR="00B23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B1995" w:rsidRPr="00BB19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B1995" w:rsidRPr="00BB1995" w:rsidRDefault="00BB1995" w:rsidP="00BB1995">
      <w:pPr>
        <w:tabs>
          <w:tab w:val="left" w:pos="83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995" w:rsidRPr="00B7465C" w:rsidRDefault="00BB1995" w:rsidP="0048556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465C">
        <w:rPr>
          <w:rFonts w:ascii="Arial" w:eastAsia="Times New Roman" w:hAnsi="Arial" w:cs="Arial"/>
          <w:sz w:val="18"/>
          <w:szCs w:val="18"/>
          <w:lang w:eastAsia="pl-PL"/>
        </w:rPr>
        <w:t>Przystę</w:t>
      </w:r>
      <w:r w:rsidR="00CB1175" w:rsidRPr="00B7465C">
        <w:rPr>
          <w:rFonts w:ascii="Arial" w:eastAsia="Times New Roman" w:hAnsi="Arial" w:cs="Arial"/>
          <w:sz w:val="18"/>
          <w:szCs w:val="18"/>
          <w:lang w:eastAsia="pl-PL"/>
        </w:rPr>
        <w:t>pując do postępowania o udzielenie</w:t>
      </w:r>
      <w:r w:rsidRPr="00B7465C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</w:t>
      </w:r>
      <w:r w:rsidR="00B746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B7465C" w:rsidRPr="00B7465C">
        <w:rPr>
          <w:rFonts w:ascii="Arial" w:eastAsia="Times New Roman" w:hAnsi="Arial" w:cs="Arial"/>
          <w:sz w:val="18"/>
          <w:szCs w:val="18"/>
          <w:lang w:eastAsia="pl-PL"/>
        </w:rPr>
        <w:t>pn.</w:t>
      </w:r>
      <w:r w:rsidR="00CB1175" w:rsidRPr="00B7465C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  <w:r w:rsidRPr="00B746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CB1175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energii elektrycznej dla Powiatu Zielonog</w:t>
      </w:r>
      <w:r w:rsidR="00B7465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órskiego </w:t>
      </w:r>
      <w:r w:rsidR="00485569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 jednostek </w:t>
      </w:r>
      <w:r w:rsidR="00CB04D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organizacyjnych          </w:t>
      </w:r>
      <w:r w:rsidR="00CB1175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okresie </w:t>
      </w:r>
      <w:r w:rsidR="00D70FC4">
        <w:rPr>
          <w:rFonts w:ascii="Arial" w:eastAsia="Times New Roman" w:hAnsi="Arial" w:cs="Arial"/>
          <w:b/>
          <w:sz w:val="18"/>
          <w:szCs w:val="18"/>
          <w:lang w:eastAsia="pl-PL"/>
        </w:rPr>
        <w:t>od 01.01.2019</w:t>
      </w:r>
      <w:r w:rsidR="00B7465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r. </w:t>
      </w:r>
      <w:r w:rsidR="00D70FC4">
        <w:rPr>
          <w:rFonts w:ascii="Arial" w:eastAsia="Times New Roman" w:hAnsi="Arial" w:cs="Arial"/>
          <w:b/>
          <w:sz w:val="18"/>
          <w:szCs w:val="18"/>
          <w:lang w:eastAsia="pl-PL"/>
        </w:rPr>
        <w:t>do 31.12.2019</w:t>
      </w:r>
      <w:r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r.</w:t>
      </w:r>
      <w:r w:rsidR="0058364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="003E74C1" w:rsidRPr="00B7465C">
        <w:rPr>
          <w:rFonts w:ascii="Arial" w:eastAsia="Times New Roman" w:hAnsi="Arial" w:cs="Arial"/>
          <w:sz w:val="18"/>
          <w:szCs w:val="18"/>
          <w:lang w:val="x-none" w:eastAsia="x-none"/>
        </w:rPr>
        <w:t>przedstawiam/</w:t>
      </w:r>
      <w:r w:rsidRPr="00B7465C">
        <w:rPr>
          <w:rFonts w:ascii="Arial" w:eastAsia="Times New Roman" w:hAnsi="Arial" w:cs="Arial"/>
          <w:sz w:val="18"/>
          <w:szCs w:val="18"/>
          <w:lang w:val="x-none" w:eastAsia="x-none"/>
        </w:rPr>
        <w:t>my:</w:t>
      </w:r>
    </w:p>
    <w:p w:rsidR="00BB1995" w:rsidRPr="00BB1995" w:rsidRDefault="00BB1995" w:rsidP="00BB19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9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</w:p>
    <w:p w:rsidR="00BB1995" w:rsidRPr="00BB1995" w:rsidRDefault="00BB1995" w:rsidP="00BB19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7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756"/>
        <w:gridCol w:w="1141"/>
        <w:gridCol w:w="1002"/>
        <w:gridCol w:w="1278"/>
        <w:gridCol w:w="1843"/>
        <w:gridCol w:w="1849"/>
        <w:gridCol w:w="2690"/>
        <w:gridCol w:w="2406"/>
      </w:tblGrid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 w:val="restar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RANGE!A1:H31"/>
            <w:bookmarkEnd w:id="0"/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podane przez Zamawiającego</w:t>
            </w:r>
          </w:p>
        </w:tc>
        <w:tc>
          <w:tcPr>
            <w:tcW w:w="3280" w:type="pct"/>
            <w:gridSpan w:val="4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Wypełnia Wykonawca</w:t>
            </w:r>
          </w:p>
        </w:tc>
      </w:tr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78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CENY JEDNOSTKOWE BRUTTO</w:t>
            </w:r>
          </w:p>
        </w:tc>
        <w:tc>
          <w:tcPr>
            <w:tcW w:w="1902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BB1995" w:rsidRPr="00BB1995" w:rsidTr="002E7C30">
        <w:trPr>
          <w:cantSplit/>
          <w:trHeight w:val="1288"/>
        </w:trPr>
        <w:tc>
          <w:tcPr>
            <w:tcW w:w="161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82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800" w:type="pct"/>
            <w:gridSpan w:val="2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Prognozowane zużycie energii 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 okresie 12 miesięcy</w:t>
            </w:r>
          </w:p>
        </w:tc>
        <w:tc>
          <w:tcPr>
            <w:tcW w:w="477" w:type="pct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Ilość Punktów Poboru Energii Elektrycznej (PPE)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Cena 1MWh 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Opłata abonamentowa (handlowa)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Opłaty abonamentowej   (handlowej)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cantSplit/>
          <w:trHeight w:val="225"/>
        </w:trPr>
        <w:tc>
          <w:tcPr>
            <w:tcW w:w="161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477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8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zł/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690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 / m-c</w:t>
            </w:r>
          </w:p>
        </w:tc>
        <w:tc>
          <w:tcPr>
            <w:tcW w:w="100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89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 / 12 m-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de-DE" w:eastAsia="pl-PL"/>
              </w:rPr>
            </w:pPr>
          </w:p>
        </w:tc>
        <w:tc>
          <w:tcPr>
            <w:tcW w:w="282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a</w:t>
            </w:r>
          </w:p>
        </w:tc>
        <w:tc>
          <w:tcPr>
            <w:tcW w:w="426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</w:p>
        </w:tc>
        <w:tc>
          <w:tcPr>
            <w:tcW w:w="37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b</w:t>
            </w:r>
          </w:p>
        </w:tc>
        <w:tc>
          <w:tcPr>
            <w:tcW w:w="477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c</w:t>
            </w:r>
          </w:p>
        </w:tc>
        <w:tc>
          <w:tcPr>
            <w:tcW w:w="68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d</w:t>
            </w:r>
          </w:p>
        </w:tc>
        <w:tc>
          <w:tcPr>
            <w:tcW w:w="690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e</w:t>
            </w:r>
          </w:p>
        </w:tc>
        <w:tc>
          <w:tcPr>
            <w:tcW w:w="100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f = b × d</w:t>
            </w:r>
          </w:p>
        </w:tc>
        <w:tc>
          <w:tcPr>
            <w:tcW w:w="89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  <w:t>g = c × e × 12 m-cy</w:t>
            </w: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AF382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BB1995" w:rsidRPr="00BB1995" w:rsidRDefault="009A572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E00E1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C22a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E00E1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E00E1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E00E1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535"/>
        </w:trPr>
        <w:tc>
          <w:tcPr>
            <w:tcW w:w="869" w:type="pct"/>
            <w:gridSpan w:val="3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BB1995" w:rsidRPr="00BB1995" w:rsidRDefault="009A572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88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690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BB1995" w:rsidRPr="00BB1995" w:rsidTr="002E7C30">
        <w:trPr>
          <w:cantSplit/>
          <w:trHeight w:val="529"/>
        </w:trPr>
        <w:tc>
          <w:tcPr>
            <w:tcW w:w="3098" w:type="pct"/>
            <w:gridSpan w:val="7"/>
            <w:shd w:val="clear" w:color="auto" w:fill="FFFFFF"/>
            <w:vAlign w:val="center"/>
          </w:tcPr>
          <w:p w:rsidR="00BB1995" w:rsidRPr="008562C6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OGÓŁEM</w:t>
            </w:r>
            <w:r w:rsidR="00E974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ZŁ *</w:t>
            </w:r>
          </w:p>
        </w:tc>
        <w:tc>
          <w:tcPr>
            <w:tcW w:w="1902" w:type="pct"/>
            <w:gridSpan w:val="2"/>
            <w:shd w:val="clear" w:color="auto" w:fill="FFFFFF"/>
            <w:noWrap/>
            <w:vAlign w:val="center"/>
          </w:tcPr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B1995" w:rsidRPr="00BB1995" w:rsidRDefault="00BB1995" w:rsidP="00BB1995">
      <w:pPr>
        <w:spacing w:after="0" w:line="240" w:lineRule="auto"/>
        <w:ind w:left="426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Pr="00BB1995" w:rsidRDefault="00BB1995" w:rsidP="00BB1995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8562C6">
        <w:rPr>
          <w:rFonts w:ascii="Arial" w:eastAsia="Times New Roman" w:hAnsi="Arial" w:cs="Arial"/>
          <w:szCs w:val="24"/>
          <w:lang w:eastAsia="pl-PL"/>
        </w:rPr>
        <w:t>Wartość „Ogółem</w:t>
      </w:r>
      <w:r w:rsidR="00E9744B">
        <w:rPr>
          <w:rFonts w:ascii="Arial" w:eastAsia="Times New Roman" w:hAnsi="Arial" w:cs="Arial"/>
          <w:szCs w:val="24"/>
          <w:lang w:eastAsia="pl-PL"/>
        </w:rPr>
        <w:t xml:space="preserve"> brutto</w:t>
      </w:r>
      <w:r w:rsidRPr="008562C6">
        <w:rPr>
          <w:rFonts w:ascii="Arial" w:eastAsia="Times New Roman" w:hAnsi="Arial" w:cs="Arial"/>
          <w:szCs w:val="24"/>
          <w:lang w:eastAsia="pl-PL"/>
        </w:rPr>
        <w:t>” należy przenieść do Formularza Ofertowego</w:t>
      </w:r>
      <w:r w:rsidRPr="00856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F00" w:rsidRDefault="00D85F00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F00" w:rsidRPr="008562C6" w:rsidRDefault="00D85F00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Pr="00BB1995" w:rsidRDefault="00BB1995" w:rsidP="00BB1995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1" w:name="_GoBack"/>
      <w:bookmarkEnd w:id="1"/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 imieniu Wykonawcy oświadczam, że:</w:t>
      </w:r>
    </w:p>
    <w:p w:rsidR="00BB1995" w:rsidRPr="00BB1995" w:rsidRDefault="00CB117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</w:t>
      </w:r>
      <w:r w:rsidR="00BB1995" w:rsidRPr="00BB1995">
        <w:rPr>
          <w:rFonts w:ascii="Arial" w:eastAsia="Calibri" w:hAnsi="Arial" w:cs="Arial"/>
          <w:sz w:val="20"/>
          <w:szCs w:val="20"/>
          <w:lang w:eastAsia="pl-PL"/>
        </w:rPr>
        <w:t>eny jednostkowe brutto podane w tabeli (poz. d, e) będą obowiązywać w trakcie trwania umowy (cena jednostkowa z kolumny d zawiera podatek akcyzowy, podatek VAT);</w:t>
      </w:r>
    </w:p>
    <w:p w:rsidR="00BB1995" w:rsidRPr="00CB1175" w:rsidRDefault="00BB199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B1995">
        <w:rPr>
          <w:rFonts w:ascii="Arial" w:eastAsia="Calibri" w:hAnsi="Arial" w:cs="Arial"/>
          <w:sz w:val="20"/>
          <w:szCs w:val="20"/>
          <w:lang w:eastAsia="pl-PL"/>
        </w:rPr>
        <w:t>Ceny jednostkowe energii elektrycznej i stawka opłaty abonamentowej obowiązują przez cały okres trwania umowy i nie mogą być podwyższane. Dopuszczalna jest wyłącznie zmiana ceny jednostkowej w przypadku zmiany stawki podatku VAT lub podatku akcyzowego</w:t>
      </w:r>
      <w:r w:rsidRPr="00CB1175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BB1995" w:rsidRPr="00BB1995" w:rsidRDefault="00B16AFA" w:rsidP="00BB1995">
      <w:pPr>
        <w:numPr>
          <w:ilvl w:val="1"/>
          <w:numId w:val="1"/>
        </w:num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</w:t>
      </w:r>
      <w:r w:rsidR="00CB1175">
        <w:rPr>
          <w:rFonts w:ascii="Arial" w:eastAsia="Times New Roman" w:hAnsi="Arial" w:cs="Arial"/>
          <w:sz w:val="20"/>
          <w:szCs w:val="20"/>
          <w:lang w:eastAsia="pl-PL"/>
        </w:rPr>
        <w:t>enę</w:t>
      </w:r>
      <w:r w:rsidR="00BB1995"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energii elektrycznej i opłaty handlowej wliczone zostały wszelkie koszty związane z realizacją przedmiotowego zamówienia.</w:t>
      </w: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Wartość zamówienia </w:t>
      </w:r>
      <w:r w:rsidRPr="00BB1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(brutto)</w:t>
      </w: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ww. Formularzem cenowym  wynosi  ....................................................................złotych.  </w:t>
      </w:r>
    </w:p>
    <w:p w:rsidR="00BB1995" w:rsidRPr="00BB1995" w:rsidRDefault="00E9744B" w:rsidP="00BB19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Słownie złotych:…………………………………………………………………………………………………………………………………………</w:t>
      </w: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</w:p>
    <w:p w:rsidR="00BB1995" w:rsidRPr="003E74C1" w:rsidRDefault="003E74C1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m</w:t>
      </w:r>
      <w:r w:rsidRPr="003E74C1">
        <w:rPr>
          <w:rFonts w:ascii="Arial" w:eastAsia="Times New Roman" w:hAnsi="Arial" w:cs="Arial"/>
          <w:sz w:val="16"/>
          <w:szCs w:val="16"/>
          <w:lang w:eastAsia="pl-PL"/>
        </w:rPr>
        <w:t>iejscowość i data</w:t>
      </w:r>
    </w:p>
    <w:p w:rsidR="00BB1995" w:rsidRP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Pr="00BB1995" w:rsidRDefault="00BB1995" w:rsidP="00BB19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="003E74C1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F35C51" w:rsidRDefault="00BB1995" w:rsidP="00BB1995">
      <w:pPr>
        <w:spacing w:after="0" w:line="240" w:lineRule="auto"/>
        <w:jc w:val="right"/>
      </w:pPr>
      <w:r w:rsidRPr="00BB1995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BB199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3E74C1">
        <w:rPr>
          <w:rFonts w:ascii="Arial" w:eastAsia="Times New Roman" w:hAnsi="Arial" w:cs="Arial"/>
          <w:sz w:val="16"/>
          <w:szCs w:val="20"/>
          <w:lang w:eastAsia="pl-PL"/>
        </w:rPr>
        <w:t xml:space="preserve">podpis  </w:t>
      </w:r>
      <w:r w:rsidR="003E74C1">
        <w:rPr>
          <w:rFonts w:ascii="Arial" w:eastAsia="Times New Roman" w:hAnsi="Arial" w:cs="Arial"/>
          <w:sz w:val="16"/>
          <w:szCs w:val="18"/>
          <w:lang w:eastAsia="pl-PL"/>
        </w:rPr>
        <w:t>upoważnionego</w:t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 xml:space="preserve"> przedstawiciel</w:t>
      </w:r>
      <w:r w:rsidR="003E74C1">
        <w:rPr>
          <w:rFonts w:ascii="Arial" w:eastAsia="Times New Roman" w:hAnsi="Arial" w:cs="Arial"/>
          <w:sz w:val="16"/>
          <w:szCs w:val="18"/>
          <w:lang w:eastAsia="pl-PL"/>
        </w:rPr>
        <w:t>a</w:t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 xml:space="preserve"> Wykonawcy</w:t>
      </w:r>
    </w:p>
    <w:sectPr w:rsidR="00F35C51" w:rsidSect="00BB199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09" w:rsidRDefault="00BC1B09" w:rsidP="009C4F77">
      <w:pPr>
        <w:spacing w:after="0" w:line="240" w:lineRule="auto"/>
      </w:pPr>
      <w:r>
        <w:separator/>
      </w:r>
    </w:p>
  </w:endnote>
  <w:endnote w:type="continuationSeparator" w:id="0">
    <w:p w:rsidR="00BC1B09" w:rsidRDefault="00BC1B09" w:rsidP="009C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2098"/>
      <w:docPartObj>
        <w:docPartGallery w:val="Page Numbers (Bottom of Page)"/>
        <w:docPartUnique/>
      </w:docPartObj>
    </w:sdtPr>
    <w:sdtContent>
      <w:p w:rsidR="009C4F77" w:rsidRDefault="009C4F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4F77" w:rsidRDefault="009C4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09" w:rsidRDefault="00BC1B09" w:rsidP="009C4F77">
      <w:pPr>
        <w:spacing w:after="0" w:line="240" w:lineRule="auto"/>
      </w:pPr>
      <w:r>
        <w:separator/>
      </w:r>
    </w:p>
  </w:footnote>
  <w:footnote w:type="continuationSeparator" w:id="0">
    <w:p w:rsidR="00BC1B09" w:rsidRDefault="00BC1B09" w:rsidP="009C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F7D"/>
    <w:multiLevelType w:val="multilevel"/>
    <w:tmpl w:val="9004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EE"/>
    <w:rsid w:val="003073FD"/>
    <w:rsid w:val="003E74C1"/>
    <w:rsid w:val="00485569"/>
    <w:rsid w:val="005004F4"/>
    <w:rsid w:val="0058364C"/>
    <w:rsid w:val="005B3A0B"/>
    <w:rsid w:val="006D50D8"/>
    <w:rsid w:val="008562C6"/>
    <w:rsid w:val="00890C95"/>
    <w:rsid w:val="009A5724"/>
    <w:rsid w:val="009C4F77"/>
    <w:rsid w:val="00A74D56"/>
    <w:rsid w:val="00AF382A"/>
    <w:rsid w:val="00B16AFA"/>
    <w:rsid w:val="00B2398F"/>
    <w:rsid w:val="00B7465C"/>
    <w:rsid w:val="00BB1995"/>
    <w:rsid w:val="00BC1B09"/>
    <w:rsid w:val="00CB04D2"/>
    <w:rsid w:val="00CB1175"/>
    <w:rsid w:val="00CF24ED"/>
    <w:rsid w:val="00D220EE"/>
    <w:rsid w:val="00D70FC4"/>
    <w:rsid w:val="00D85F00"/>
    <w:rsid w:val="00E00E15"/>
    <w:rsid w:val="00E321DF"/>
    <w:rsid w:val="00E9744B"/>
    <w:rsid w:val="00F00EC2"/>
    <w:rsid w:val="00F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77"/>
  </w:style>
  <w:style w:type="paragraph" w:styleId="Stopka">
    <w:name w:val="footer"/>
    <w:basedOn w:val="Normalny"/>
    <w:link w:val="Stopka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77"/>
  </w:style>
  <w:style w:type="paragraph" w:styleId="Stopka">
    <w:name w:val="footer"/>
    <w:basedOn w:val="Normalny"/>
    <w:link w:val="Stopka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33</cp:revision>
  <cp:lastPrinted>2017-09-27T07:19:00Z</cp:lastPrinted>
  <dcterms:created xsi:type="dcterms:W3CDTF">2016-09-21T09:46:00Z</dcterms:created>
  <dcterms:modified xsi:type="dcterms:W3CDTF">2018-07-16T13:42:00Z</dcterms:modified>
</cp:coreProperties>
</file>