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9" w:rsidRPr="00F64A7A" w:rsidRDefault="00FF3789" w:rsidP="00FF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2173ED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iejscowość</w:t>
      </w:r>
      <w:r w:rsid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</w:t>
      </w:r>
    </w:p>
    <w:p w:rsidR="00FF3789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WNIOSEK </w:t>
      </w:r>
    </w:p>
    <w:p w:rsidR="00FF3789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UDZIELENIE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LICENCJI W ZAKRESIE PRZEWOZU OSÓB </w:t>
      </w:r>
    </w:p>
    <w:p w:rsidR="00FF3789" w:rsidRPr="00E90BF5" w:rsidRDefault="00FF3789" w:rsidP="00FF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FF3789" w:rsidRPr="00F64A7A" w:rsidRDefault="00FF3789" w:rsidP="00FF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Zielonogórski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</w:p>
    <w:p w:rsidR="00FF3789" w:rsidRPr="00F64A7A" w:rsidRDefault="00FF3789" w:rsidP="00FF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Podgórna 5</w:t>
      </w:r>
    </w:p>
    <w:p w:rsidR="00FF3789" w:rsidRPr="007D249A" w:rsidRDefault="00FF3789" w:rsidP="00FF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65-057 Zielona Góra</w:t>
      </w:r>
      <w:r w:rsidRPr="00F6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 w:rsidR="002173E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                                                </w:t>
      </w:r>
    </w:p>
    <w:p w:rsidR="00FF3789" w:rsidRPr="007D249A" w:rsidRDefault="00A83123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="00FF3789"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znaczenie przedsiębiorcy – nazwa oraz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dres i sied</w:t>
      </w:r>
      <w:r w:rsidR="00A83123">
        <w:rPr>
          <w:rFonts w:ascii="Times New Roman" w:eastAsia="Times New Roman" w:hAnsi="Times New Roman" w:cs="Times New Roman"/>
          <w:sz w:val="16"/>
          <w:szCs w:val="16"/>
          <w:lang w:eastAsia="pl-PL"/>
        </w:rPr>
        <w:t>ziba, albo miejsce zamieszkania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</w:t>
      </w:r>
    </w:p>
    <w:p w:rsidR="002173ED" w:rsidRDefault="00A83123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="00FF3789"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nformacja o wpisie  do Centralnej Ewidencji i Informacji </w:t>
      </w:r>
    </w:p>
    <w:p w:rsidR="002173E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o Działalności Gospodarczej (CEIDG)</w:t>
      </w:r>
      <w:r w:rsidR="002173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albo numer w rejestrze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przedsiębiorców 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Krajowym R</w:t>
      </w:r>
      <w:r w:rsidR="00A83123">
        <w:rPr>
          <w:rFonts w:ascii="Times New Roman" w:eastAsia="Times New Roman" w:hAnsi="Times New Roman" w:cs="Times New Roman"/>
          <w:sz w:val="16"/>
          <w:szCs w:val="16"/>
          <w:lang w:eastAsia="pl-PL"/>
        </w:rPr>
        <w:t>ejestrze Sądowym (KRS)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 w:rsidR="002173E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FF3789" w:rsidRDefault="00A83123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="00FF3789"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umer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="00FF3789"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dentyfikacji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Podatkowej (NIP)</w:t>
      </w: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…………..</w:t>
      </w:r>
    </w:p>
    <w:p w:rsidR="00FF3789" w:rsidRPr="007D249A" w:rsidRDefault="00A83123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 kontaktowy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Pr="007D249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Wyrażam zgodę na przesyłanie korespondencji drogą elektroniczną </w:t>
      </w:r>
    </w:p>
    <w:p w:rsidR="00FF3789" w:rsidRPr="007D249A" w:rsidRDefault="00A83123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 wyżej wskazany adres e-mail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973C1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Proszę o udzielenie licencji w zakresie krajowego przewozu osób na obszarze Rzeczypospolitej Polskiej  </w:t>
      </w:r>
      <w:r w:rsidR="00A83123">
        <w:rPr>
          <w:rFonts w:ascii="Times New Roman" w:eastAsia="Times New Roman" w:hAnsi="Times New Roman" w:cs="Times New Roman"/>
          <w:sz w:val="24"/>
          <w:szCs w:val="24"/>
          <w:lang w:eastAsia="pl-PL"/>
        </w:rPr>
        <w:t>(zakreślić właściwy kwadrat</w:t>
      </w:r>
      <w:r w:rsidR="00C453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samochodem osobowym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pojazdem samochodowym przeznaczonym konstrukcyjnie do przewozu powyżej 7 i nie więcej niż 9 osób </w:t>
      </w:r>
      <w:r w:rsidR="00C453E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łącznie z kierowcą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973C1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</w:t>
      </w:r>
      <w:r w:rsidR="00A83123">
        <w:rPr>
          <w:rFonts w:ascii="Times New Roman" w:eastAsia="Times New Roman" w:hAnsi="Times New Roman" w:cs="Times New Roman"/>
          <w:sz w:val="24"/>
          <w:szCs w:val="24"/>
          <w:lang w:eastAsia="pl-PL"/>
        </w:rPr>
        <w:t>(zakreślić właściwy kwadrat)</w:t>
      </w: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2 do 15 lat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15 do 30 lat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30 do 50 lat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F3789" w:rsidRPr="00973C1D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wypisów z licencji</w:t>
      </w:r>
      <w:r w:rsidR="00A8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ilości:  …………………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3ED" w:rsidRDefault="002173ED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F3789" w:rsidRPr="00A83123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83123">
        <w:rPr>
          <w:rFonts w:ascii="Times New Roman" w:eastAsia="Times New Roman" w:hAnsi="Times New Roman" w:cs="Times New Roman"/>
          <w:szCs w:val="24"/>
          <w:lang w:eastAsia="pl-PL"/>
        </w:rPr>
        <w:t>W tabeli wpisać liczbę pojazdów poszczególnych rodzajów, którymi będzie wykonywany transport.</w:t>
      </w: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5"/>
        <w:gridCol w:w="1545"/>
      </w:tblGrid>
      <w:tr w:rsidR="00FF3789" w:rsidRPr="00F64A7A" w:rsidTr="00A83123">
        <w:trPr>
          <w:trHeight w:val="260"/>
          <w:jc w:val="center"/>
        </w:trPr>
        <w:tc>
          <w:tcPr>
            <w:tcW w:w="7165" w:type="dxa"/>
            <w:vAlign w:val="center"/>
          </w:tcPr>
          <w:p w:rsidR="00FF3789" w:rsidRPr="00F64A7A" w:rsidRDefault="00FF3789" w:rsidP="00A8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4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545" w:type="dxa"/>
          </w:tcPr>
          <w:p w:rsidR="00FF3789" w:rsidRPr="00F64A7A" w:rsidRDefault="00FF3789" w:rsidP="003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  <w:r w:rsidRPr="00F64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POJAZDÓW</w:t>
            </w:r>
          </w:p>
        </w:tc>
      </w:tr>
      <w:tr w:rsidR="00FF3789" w:rsidRPr="00F64A7A" w:rsidTr="00A83123">
        <w:trPr>
          <w:trHeight w:val="533"/>
          <w:jc w:val="center"/>
        </w:trPr>
        <w:tc>
          <w:tcPr>
            <w:tcW w:w="7165" w:type="dxa"/>
            <w:vAlign w:val="center"/>
          </w:tcPr>
          <w:p w:rsidR="00FF3789" w:rsidRPr="00F64A7A" w:rsidRDefault="00FF3789" w:rsidP="00A8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A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</w:t>
            </w:r>
            <w:r w:rsidRPr="00F64A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5" w:type="dxa"/>
          </w:tcPr>
          <w:p w:rsidR="00FF3789" w:rsidRPr="00F64A7A" w:rsidRDefault="00FF3789" w:rsidP="0030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789" w:rsidRPr="00F64A7A" w:rsidTr="00A83123">
        <w:trPr>
          <w:trHeight w:val="697"/>
          <w:jc w:val="center"/>
        </w:trPr>
        <w:tc>
          <w:tcPr>
            <w:tcW w:w="7165" w:type="dxa"/>
            <w:vAlign w:val="center"/>
          </w:tcPr>
          <w:p w:rsidR="00FF3789" w:rsidRPr="00F64A7A" w:rsidRDefault="00FF3789" w:rsidP="00A8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samochodowym przeznaczonym konstrukcyjnie do przewozu powyżej 7 i nie więcej niż 9 osób łącznie z kierowcą</w:t>
            </w:r>
          </w:p>
        </w:tc>
        <w:tc>
          <w:tcPr>
            <w:tcW w:w="1545" w:type="dxa"/>
          </w:tcPr>
          <w:p w:rsidR="00FF3789" w:rsidRPr="00F64A7A" w:rsidRDefault="00FF3789" w:rsidP="0030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ZAŁĄCZNIKI: </w:t>
      </w:r>
    </w:p>
    <w:p w:rsidR="00FF3789" w:rsidRPr="00F64A7A" w:rsidRDefault="00FF3789" w:rsidP="00FF378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F3789" w:rsidRPr="00A83123" w:rsidRDefault="00FF3789" w:rsidP="00A8312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członków organu zarządzającego osoby prawnej, osoby zarządzającej spółką jawną lub</w:t>
      </w:r>
      <w:r w:rsidR="00A83123"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komandytową, a w przypadku innego przedsiębiorcy – osoby prowadzącej działalność gospodarczą, </w:t>
      </w:r>
      <w:r w:rsid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A83123"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wymóg dobrej reputacji, o którym mowa w art. 5c ust. 1 pkt 1.</w:t>
      </w:r>
      <w:r w:rsidRPr="00A831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:rsidR="00FF3789" w:rsidRPr="00A83123" w:rsidRDefault="00FF3789" w:rsidP="00A8312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Zaświadczenie o niekaralności opatrzone datą nie wcześniejszą niż miesiąc przed złożeniem wniosku,</w:t>
      </w:r>
      <w:r w:rsidR="00A83123" w:rsidRPr="00A831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831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potwierdzające, że odpowiednio przedsiębiorca osobiście wykonujący przewozy, zatrudnieni przez niego kierowcy oraz osoby niezatrudnione przez przedsiębiorcę, lecz wykonujące osobiście przewóz na jego</w:t>
      </w:r>
      <w:r w:rsidR="00A83123" w:rsidRPr="00A831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831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rzecz, spełniają warunki, o których mowa w art. 5c ust. 1 pkt 4.</w:t>
      </w:r>
      <w:r w:rsidRPr="00A831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</w:t>
      </w:r>
    </w:p>
    <w:p w:rsidR="000C33D0" w:rsidRPr="000C33D0" w:rsidRDefault="000C33D0" w:rsidP="000C33D0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sz w:val="20"/>
          <w:lang w:eastAsia="pl-PL"/>
        </w:rPr>
        <w:t>Orzeczenie lekarskie kierowcy</w:t>
      </w:r>
    </w:p>
    <w:p w:rsidR="000C33D0" w:rsidRPr="000C33D0" w:rsidRDefault="000C33D0" w:rsidP="000C33D0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sz w:val="20"/>
          <w:lang w:eastAsia="pl-PL"/>
        </w:rPr>
        <w:t>O</w:t>
      </w:r>
      <w:r w:rsidRPr="000C33D0">
        <w:rPr>
          <w:rFonts w:ascii="Times New Roman" w:hAnsi="Times New Roman" w:cs="Times New Roman"/>
          <w:sz w:val="20"/>
          <w:lang w:eastAsia="pl-PL"/>
        </w:rPr>
        <w:t>rz</w:t>
      </w:r>
      <w:r>
        <w:rPr>
          <w:rFonts w:ascii="Times New Roman" w:hAnsi="Times New Roman" w:cs="Times New Roman"/>
          <w:sz w:val="20"/>
          <w:lang w:eastAsia="pl-PL"/>
        </w:rPr>
        <w:t>eczenie psychologiczne kierowcy</w:t>
      </w:r>
    </w:p>
    <w:p w:rsidR="000C33D0" w:rsidRPr="000C33D0" w:rsidRDefault="000C33D0" w:rsidP="000C33D0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sz w:val="20"/>
          <w:lang w:eastAsia="pl-PL"/>
        </w:rPr>
        <w:t>K</w:t>
      </w:r>
      <w:r w:rsidRPr="000C33D0">
        <w:rPr>
          <w:rFonts w:ascii="Times New Roman" w:hAnsi="Times New Roman" w:cs="Times New Roman"/>
          <w:sz w:val="20"/>
          <w:lang w:eastAsia="pl-PL"/>
        </w:rPr>
        <w:t>serokopia prawa jazd</w:t>
      </w:r>
      <w:r>
        <w:rPr>
          <w:rFonts w:ascii="Times New Roman" w:hAnsi="Times New Roman" w:cs="Times New Roman"/>
          <w:sz w:val="20"/>
          <w:lang w:eastAsia="pl-PL"/>
        </w:rPr>
        <w:t>y kierowcy (oryginał do wglądu)</w:t>
      </w:r>
    </w:p>
    <w:p w:rsidR="00FF3789" w:rsidRPr="00A83123" w:rsidRDefault="00FF3789" w:rsidP="00A831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ykaz pojazdów zawierający następujące informacje:</w:t>
      </w:r>
    </w:p>
    <w:p w:rsidR="00FF3789" w:rsidRPr="00A83123" w:rsidRDefault="00FF3789" w:rsidP="00A83123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- marka, typ,</w:t>
      </w:r>
    </w:p>
    <w:p w:rsidR="00FF3789" w:rsidRPr="00A83123" w:rsidRDefault="00FF3789" w:rsidP="00A83123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- rodzaj/przeznaczenie,</w:t>
      </w:r>
    </w:p>
    <w:p w:rsidR="00FF3789" w:rsidRPr="00A83123" w:rsidRDefault="00FF3789" w:rsidP="00A83123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- numer rejestracyjny,</w:t>
      </w:r>
    </w:p>
    <w:p w:rsidR="00FF3789" w:rsidRPr="00A83123" w:rsidRDefault="00FF3789" w:rsidP="00A83123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- numer VIN,</w:t>
      </w:r>
    </w:p>
    <w:p w:rsidR="00FF3789" w:rsidRPr="00A83123" w:rsidRDefault="00FF3789" w:rsidP="00A83123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- wskazanie rodzaju tytułu prawnego do dysponowania pojazdem,</w:t>
      </w:r>
    </w:p>
    <w:p w:rsidR="00FF3789" w:rsidRPr="00A83123" w:rsidRDefault="00FF3789" w:rsidP="00A83123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- dopuszczalna masa całkowita.</w:t>
      </w:r>
    </w:p>
    <w:p w:rsidR="00FF3789" w:rsidRPr="00A83123" w:rsidRDefault="00FF3789" w:rsidP="00A8312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Dowód uiszczenia opłaty za wydanie licencji i wypisów z tej licencji.</w:t>
      </w:r>
    </w:p>
    <w:p w:rsidR="00FF3789" w:rsidRPr="00F64A7A" w:rsidRDefault="00FF3789" w:rsidP="00FF3789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3789" w:rsidRPr="002276E7" w:rsidRDefault="00FF3789" w:rsidP="00FF3789">
      <w:pPr>
        <w:rPr>
          <w:rFonts w:ascii="Times New Roman" w:hAnsi="Times New Roman" w:cs="Times New Roman"/>
          <w:b/>
          <w:sz w:val="18"/>
          <w:szCs w:val="18"/>
        </w:rPr>
      </w:pPr>
      <w:r w:rsidRPr="002276E7">
        <w:rPr>
          <w:rFonts w:ascii="Times New Roman" w:hAnsi="Times New Roman" w:cs="Times New Roman"/>
          <w:b/>
          <w:sz w:val="18"/>
          <w:szCs w:val="18"/>
        </w:rPr>
        <w:t>__________________</w:t>
      </w:r>
    </w:p>
    <w:p w:rsidR="00FF3789" w:rsidRPr="00E13AC5" w:rsidRDefault="00FF3789" w:rsidP="00FF378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276E7">
        <w:rPr>
          <w:rFonts w:ascii="Times New Roman" w:hAnsi="Times New Roman" w:cs="Times New Roman"/>
          <w:b/>
          <w:sz w:val="18"/>
          <w:szCs w:val="18"/>
        </w:rPr>
        <w:t xml:space="preserve">* Ww. oświadczenia składa się pod rygorem odpowiedzialności karnej za składanie fałszywych zeznań. Składający oświadczenie jest obowiązany do zawarcia w nim klauzuli następującej treści: </w:t>
      </w:r>
      <w:r w:rsidRPr="002276E7">
        <w:rPr>
          <w:rFonts w:ascii="Times New Roman" w:hAnsi="Times New Roman" w:cs="Times New Roman"/>
          <w:b/>
          <w:i/>
          <w:sz w:val="18"/>
          <w:szCs w:val="18"/>
        </w:rPr>
        <w:t>„Jestem świadomy/a odpowiedzialności karnej za złożenie fałszywego oświadczenia.”</w:t>
      </w:r>
      <w:r w:rsidRPr="002276E7">
        <w:rPr>
          <w:rFonts w:ascii="Times New Roman" w:hAnsi="Times New Roman" w:cs="Times New Roman"/>
          <w:b/>
          <w:sz w:val="18"/>
          <w:szCs w:val="18"/>
        </w:rPr>
        <w:t>. Klauzula ta zastępuje pouczenie organu o odpowiedzialności karnej za składanie fałszywych zeznań</w:t>
      </w:r>
      <w:r w:rsidRPr="00E13AC5">
        <w:rPr>
          <w:rFonts w:ascii="Times New Roman" w:hAnsi="Times New Roman" w:cs="Times New Roman"/>
          <w:b/>
          <w:sz w:val="18"/>
          <w:szCs w:val="18"/>
        </w:rPr>
        <w:t>.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3789" w:rsidRPr="00F64A7A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:rsidR="00FF3789" w:rsidRPr="00F64A7A" w:rsidRDefault="00FF3789" w:rsidP="00A83123">
      <w:pPr>
        <w:tabs>
          <w:tab w:val="left" w:pos="567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16"/>
          <w:szCs w:val="20"/>
          <w:lang w:eastAsia="pl-PL"/>
        </w:rPr>
        <w:t>data i podpis przyjmującego wniosek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A83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3123">
        <w:rPr>
          <w:rFonts w:ascii="Times New Roman" w:eastAsia="Times New Roman" w:hAnsi="Times New Roman" w:cs="Times New Roman"/>
          <w:sz w:val="16"/>
          <w:szCs w:val="20"/>
          <w:lang w:eastAsia="pl-PL"/>
        </w:rPr>
        <w:t>czytelny podpis wnioskodawcy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3123" w:rsidRDefault="00A83123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POTWIERDZENIE ODBIORU LICENCJI/WYPISÓW Z LICENCJI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50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otwierdzam odbiór licencji nr</w:t>
      </w:r>
      <w:r w:rsidR="008851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…………………………….. i wypisów z licencji w ilości</w:t>
      </w:r>
      <w:r w:rsidR="008851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………………….</w:t>
      </w:r>
      <w:r w:rsidR="008851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szt.</w:t>
      </w: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83123" w:rsidRDefault="00A83123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3789" w:rsidRDefault="00FF3789" w:rsidP="00FF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………………………………………………………….</w:t>
      </w:r>
    </w:p>
    <w:p w:rsidR="00FF3789" w:rsidRPr="00A83123" w:rsidRDefault="00FF3789" w:rsidP="00A8312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A83123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 xml:space="preserve">                                                                                                   </w:t>
      </w:r>
      <w:r w:rsidR="00A83123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ab/>
      </w:r>
      <w:r w:rsidRPr="00A83123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data odbi</w:t>
      </w:r>
      <w:r w:rsidR="00A83123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oru i podpis osoby odbierającej</w:t>
      </w:r>
    </w:p>
    <w:p w:rsidR="00FF3789" w:rsidRDefault="00FF3789" w:rsidP="00FF3789"/>
    <w:p w:rsidR="00702BA8" w:rsidRDefault="000C33D0"/>
    <w:sectPr w:rsidR="00702BA8" w:rsidSect="0036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0F"/>
    <w:multiLevelType w:val="hybridMultilevel"/>
    <w:tmpl w:val="EF16C658"/>
    <w:lvl w:ilvl="0" w:tplc="A1D2802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BC6300B"/>
    <w:multiLevelType w:val="hybridMultilevel"/>
    <w:tmpl w:val="B0D2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55BD"/>
    <w:multiLevelType w:val="multilevel"/>
    <w:tmpl w:val="D6A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FF3789"/>
    <w:rsid w:val="000C33D0"/>
    <w:rsid w:val="000F2C37"/>
    <w:rsid w:val="001C4540"/>
    <w:rsid w:val="002173ED"/>
    <w:rsid w:val="0053065E"/>
    <w:rsid w:val="00550940"/>
    <w:rsid w:val="00563425"/>
    <w:rsid w:val="00885181"/>
    <w:rsid w:val="00A83123"/>
    <w:rsid w:val="00C453EE"/>
    <w:rsid w:val="00CB1210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3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6</cp:revision>
  <cp:lastPrinted>2023-08-30T08:30:00Z</cp:lastPrinted>
  <dcterms:created xsi:type="dcterms:W3CDTF">2022-09-30T10:17:00Z</dcterms:created>
  <dcterms:modified xsi:type="dcterms:W3CDTF">2024-04-09T10:11:00Z</dcterms:modified>
</cp:coreProperties>
</file>