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7" w:rsidRPr="001B29F7" w:rsidRDefault="001B29F7" w:rsidP="001B29F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hAnsi="Times New Roman" w:cs="Times New Roman"/>
          <w:b/>
        </w:rPr>
        <w:t xml:space="preserve">                        </w:t>
      </w: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……………………………                                                                                         </w:t>
      </w: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Imię, nazwisko, adres</w:t>
      </w: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1B29F7" w:rsidRPr="001B29F7" w:rsidRDefault="001B29F7" w:rsidP="001B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>Nr certyfikatu kompetencji zawodowych</w:t>
      </w:r>
    </w:p>
    <w:p w:rsidR="001B29F7" w:rsidRPr="001B29F7" w:rsidRDefault="001B29F7" w:rsidP="001B29F7">
      <w:pPr>
        <w:jc w:val="center"/>
        <w:rPr>
          <w:rFonts w:ascii="Times New Roman" w:hAnsi="Times New Roman" w:cs="Times New Roman"/>
          <w:b/>
        </w:rPr>
      </w:pPr>
    </w:p>
    <w:p w:rsidR="001B29F7" w:rsidRPr="001B29F7" w:rsidRDefault="001B29F7" w:rsidP="001B29F7">
      <w:pPr>
        <w:jc w:val="center"/>
        <w:rPr>
          <w:rFonts w:ascii="Times New Roman" w:hAnsi="Times New Roman" w:cs="Times New Roman"/>
          <w:b/>
        </w:rPr>
      </w:pPr>
    </w:p>
    <w:p w:rsidR="001B29F7" w:rsidRPr="001B29F7" w:rsidRDefault="001B29F7" w:rsidP="001B29F7">
      <w:pPr>
        <w:jc w:val="center"/>
        <w:rPr>
          <w:rFonts w:ascii="Times New Roman" w:hAnsi="Times New Roman" w:cs="Times New Roman"/>
          <w:b/>
        </w:rPr>
      </w:pPr>
      <w:r w:rsidRPr="001B29F7">
        <w:rPr>
          <w:rFonts w:ascii="Times New Roman" w:hAnsi="Times New Roman" w:cs="Times New Roman"/>
          <w:b/>
        </w:rPr>
        <w:t>OŚWIADCZENIE OSOBY ZARZĄDZAJĄCEJ TRANSPORTEM</w:t>
      </w:r>
    </w:p>
    <w:p w:rsidR="001B29F7" w:rsidRPr="001B29F7" w:rsidRDefault="001B29F7" w:rsidP="001B29F7">
      <w:pPr>
        <w:jc w:val="center"/>
        <w:rPr>
          <w:rFonts w:ascii="Times New Roman" w:hAnsi="Times New Roman" w:cs="Times New Roman"/>
          <w:b/>
        </w:rPr>
      </w:pPr>
    </w:p>
    <w:p w:rsidR="001B29F7" w:rsidRPr="001B29F7" w:rsidRDefault="001B29F7" w:rsidP="001B2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B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Ja  niżej podpisany/a, jestem świadomy/a odpowiedzialności karnej za złożenie fałszywego oświadczenia, stosownie do treści art. 233 ustawy z dnia 6 czerwca 1997 r. – </w:t>
      </w:r>
      <w:r w:rsidRPr="001B29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Kodeks karny</w:t>
      </w:r>
      <w:r w:rsidRPr="001B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2022 poz. 1138 t.j. z późn. zm.)</w:t>
      </w:r>
      <w:r w:rsidRPr="001B2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1B29F7" w:rsidRPr="001B29F7" w:rsidRDefault="001B29F7" w:rsidP="001B2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9F7" w:rsidRPr="001B29F7" w:rsidRDefault="001B29F7" w:rsidP="001B2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„Oświadczam, że zgodnie art. 5c ust. 2 pkt 3 ustawy z dnia 6 września 2001 r. </w:t>
      </w:r>
      <w:r w:rsidRPr="001B2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B29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 transporcie drogowym </w:t>
      </w:r>
      <w:r w:rsidRPr="001B2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2022 r. poz. 180 t.j. z późn. zm.) będę pełnić rolę osoby zarządzającej transportem drogowym w przedsiębiorstwie.”</w:t>
      </w:r>
    </w:p>
    <w:p w:rsidR="001B29F7" w:rsidRPr="001B29F7" w:rsidRDefault="001B29F7" w:rsidP="001B2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9F7" w:rsidRPr="001B29F7" w:rsidRDefault="001B29F7" w:rsidP="001B29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9F7" w:rsidRPr="001B29F7" w:rsidRDefault="001B29F7" w:rsidP="001B29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</w:t>
      </w: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1B29F7" w:rsidRPr="001B29F7" w:rsidRDefault="001B29F7" w:rsidP="001B29F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zarządzającej transportem</w:t>
      </w:r>
    </w:p>
    <w:p w:rsidR="001B29F7" w:rsidRPr="001B29F7" w:rsidRDefault="001B29F7" w:rsidP="001B29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9F7" w:rsidRPr="001B29F7" w:rsidRDefault="001B29F7" w:rsidP="001B29F7">
      <w:pPr>
        <w:pStyle w:val="Footnote"/>
        <w:jc w:val="both"/>
        <w:rPr>
          <w:rFonts w:cs="Times New Roman"/>
          <w:sz w:val="18"/>
          <w:szCs w:val="18"/>
        </w:rPr>
      </w:pPr>
      <w:r w:rsidRPr="001B29F7">
        <w:rPr>
          <w:rStyle w:val="Odwoanieprzypisudolnego"/>
          <w:rFonts w:cs="Times New Roman"/>
          <w:sz w:val="18"/>
          <w:szCs w:val="18"/>
        </w:rPr>
        <w:footnoteRef/>
      </w:r>
      <w:r w:rsidRPr="001B29F7">
        <w:rPr>
          <w:rFonts w:cs="Times New Roman"/>
          <w:sz w:val="18"/>
          <w:szCs w:val="18"/>
        </w:rPr>
        <w:t>Art. 233: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§  1a.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§  2. Warunkiem odpowiedzialności jest, aby przyjmujący zeznanie, działając w zakresie swoich uprawnień, uprzedził zeznającego o odpowiedzialności karnej za fałszywe zeznanie lub odebrał od niego przyrzeczenie.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§  3. Nie podlega karze za czyn określony w § 1a, kto składa fałszywe zeznanie, nie wiedząc o prawie odmowy zeznania lub odpowiedzi na pytania.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§  4. Kto, jako biegły, rzeczoznawca lub tłumacz, przedstawia fałszywą opinię, ekspertyzę lub tłumaczenie mające służyć za dowód w postępowaniu określonym w § 1, podlega karze pozbawienia wolności od roku do lat 10.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§  4a. Jeżeli sprawca czynu określonego w § 4 działa nieumyślnie, narażając na istotną szkodę interes publiczny,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podlega karze pozbawienia wolności do lat 3.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§  5. Sąd może zastosować nadzwyczajne złagodzenie kary, a nawet odstąpić od jej wymierzenia, jeżeli: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1) fałszywe zeznanie, opinia, ekspertyza lub tłumaczenie dotyczy okoliczności niemogących mieć wpływu na rozstrzygnięcie sprawy,</w:t>
      </w:r>
    </w:p>
    <w:p w:rsidR="001B29F7" w:rsidRPr="001B29F7" w:rsidRDefault="001B29F7" w:rsidP="001B29F7">
      <w:pPr>
        <w:pStyle w:val="Bezodstpw"/>
        <w:rPr>
          <w:sz w:val="18"/>
          <w:szCs w:val="18"/>
        </w:rPr>
      </w:pPr>
      <w:r w:rsidRPr="001B29F7">
        <w:rPr>
          <w:sz w:val="18"/>
          <w:szCs w:val="18"/>
        </w:rPr>
        <w:t>2) sprawca dobrowolnie sprostuje fałszywe zeznanie, opinię, ekspertyzę lub tłumaczenie, zanim nastąpi, chociażby nieprawomocne, rozstrzygnięcie sprawy.</w:t>
      </w:r>
    </w:p>
    <w:p w:rsidR="00702BA8" w:rsidRPr="001B29F7" w:rsidRDefault="001B29F7" w:rsidP="001B29F7">
      <w:pPr>
        <w:pStyle w:val="Bezodstpw"/>
      </w:pPr>
      <w:r w:rsidRPr="001B29F7">
        <w:rPr>
          <w:sz w:val="18"/>
          <w:szCs w:val="18"/>
        </w:rPr>
        <w:t>§  6. Przepisy § 1-3 oraz 5 stosuje się odpowiednio do osoby, która składa fałszywe oświadczenie, jeżeli przepis ustawy przewiduje możliwość odebrania oświadczenia pod rygorem odpowiedzialności karnej.</w:t>
      </w:r>
    </w:p>
    <w:sectPr w:rsidR="00702BA8" w:rsidRPr="001B29F7" w:rsidSect="001B29F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1B29F7"/>
    <w:rsid w:val="001B29F7"/>
    <w:rsid w:val="001C4540"/>
    <w:rsid w:val="00563425"/>
    <w:rsid w:val="00B1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1B29F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9F7"/>
    <w:rPr>
      <w:vertAlign w:val="superscript"/>
    </w:rPr>
  </w:style>
  <w:style w:type="paragraph" w:styleId="Bezodstpw">
    <w:name w:val="No Spacing"/>
    <w:uiPriority w:val="1"/>
    <w:qFormat/>
    <w:rsid w:val="001B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cp:lastPrinted>2022-08-23T10:36:00Z</cp:lastPrinted>
  <dcterms:created xsi:type="dcterms:W3CDTF">2022-08-23T10:29:00Z</dcterms:created>
  <dcterms:modified xsi:type="dcterms:W3CDTF">2022-08-23T10:37:00Z</dcterms:modified>
</cp:coreProperties>
</file>