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D2" w:rsidRDefault="006A2ED2"/>
    <w:p w:rsidR="004E07E7" w:rsidRDefault="00F95C58" w:rsidP="004E07E7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Zielona Góra, </w:t>
      </w:r>
      <w:r w:rsidR="007423A5">
        <w:rPr>
          <w:rFonts w:ascii="Arial" w:hAnsi="Arial" w:cs="Arial"/>
          <w:lang w:val="pl-PL"/>
        </w:rPr>
        <w:t>23.12.</w:t>
      </w:r>
      <w:r w:rsidR="00544120">
        <w:rPr>
          <w:rFonts w:ascii="Arial" w:hAnsi="Arial" w:cs="Arial"/>
          <w:lang w:val="pl-PL"/>
        </w:rPr>
        <w:t>2022</w:t>
      </w:r>
      <w:r w:rsidR="004E07E7">
        <w:rPr>
          <w:rFonts w:ascii="Arial" w:hAnsi="Arial" w:cs="Arial"/>
          <w:lang w:val="pl-PL"/>
        </w:rPr>
        <w:t xml:space="preserve"> r. 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OR.273.</w:t>
      </w:r>
      <w:r w:rsidR="00175696">
        <w:rPr>
          <w:rFonts w:ascii="Arial" w:hAnsi="Arial" w:cs="Arial"/>
          <w:lang w:val="pl-PL"/>
        </w:rPr>
        <w:t>61.</w:t>
      </w:r>
      <w:r>
        <w:rPr>
          <w:rFonts w:ascii="Arial" w:hAnsi="Arial" w:cs="Arial"/>
          <w:lang w:val="pl-PL"/>
        </w:rPr>
        <w:t>2022</w:t>
      </w: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rPr>
          <w:rFonts w:ascii="Arial" w:hAnsi="Arial" w:cs="Arial"/>
          <w:i/>
          <w:lang w:val="pl-PL"/>
        </w:rPr>
      </w:pPr>
    </w:p>
    <w:p w:rsidR="004E07E7" w:rsidRDefault="004E07E7" w:rsidP="004E07E7">
      <w:pPr>
        <w:jc w:val="center"/>
        <w:rPr>
          <w:rFonts w:ascii="Tahoma" w:hAnsi="Tahoma" w:cs="Tahoma"/>
          <w:i/>
          <w:lang w:val="pl-PL"/>
        </w:rPr>
      </w:pPr>
      <w:r>
        <w:rPr>
          <w:rFonts w:ascii="Arial" w:hAnsi="Arial" w:cs="Arial"/>
          <w:i/>
          <w:lang w:val="pl-PL"/>
        </w:rPr>
        <w:t xml:space="preserve">Postępowanie pn. </w:t>
      </w:r>
      <w:r>
        <w:rPr>
          <w:rFonts w:ascii="Arial" w:hAnsi="Arial" w:cs="Arial"/>
          <w:i/>
          <w:iCs/>
          <w:lang w:val="pl-PL"/>
        </w:rPr>
        <w:t>„</w:t>
      </w:r>
      <w:r w:rsidR="00175696">
        <w:rPr>
          <w:rFonts w:ascii="Arial" w:hAnsi="Arial" w:cs="Arial"/>
          <w:i/>
          <w:iCs/>
          <w:lang w:val="pl-PL"/>
        </w:rPr>
        <w:t>Wykonanie zabudowy meblowej do pracowni gastronomicznej, obsługi konsumenta oraz warsztatu gastronomicznego w Centrum Kształcenia Zawodowego i Ustawicznego w Sulechowie”</w:t>
      </w:r>
    </w:p>
    <w:p w:rsidR="004E07E7" w:rsidRDefault="004E07E7" w:rsidP="004E07E7">
      <w:pPr>
        <w:jc w:val="both"/>
        <w:rPr>
          <w:rFonts w:ascii="Arial" w:hAnsi="Arial" w:cs="Arial"/>
          <w:i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INFORMACJA</w:t>
      </w:r>
    </w:p>
    <w:p w:rsidR="004E07E7" w:rsidRDefault="004E07E7" w:rsidP="004E07E7">
      <w:pPr>
        <w:ind w:left="4248"/>
        <w:rPr>
          <w:rFonts w:ascii="Arial" w:hAnsi="Arial" w:cs="Arial"/>
          <w:lang w:val="pl-PL"/>
        </w:rPr>
      </w:pP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udostępniane na podstawie art. 222 ust 5 ustawy z dnia 11 września 2019 r.  Prawo zamówień publicznych (Dz.U. z 202</w:t>
      </w:r>
      <w:r w:rsidR="00F43FB2">
        <w:rPr>
          <w:rFonts w:ascii="Arial" w:hAnsi="Arial" w:cs="Arial"/>
          <w:lang w:val="pl-PL"/>
        </w:rPr>
        <w:t>2</w:t>
      </w:r>
      <w:r>
        <w:rPr>
          <w:rFonts w:ascii="Arial" w:hAnsi="Arial" w:cs="Arial"/>
          <w:lang w:val="pl-PL"/>
        </w:rPr>
        <w:t xml:space="preserve"> r. poz. 1</w:t>
      </w:r>
      <w:r w:rsidR="00F43FB2">
        <w:rPr>
          <w:rFonts w:ascii="Arial" w:hAnsi="Arial" w:cs="Arial"/>
          <w:lang w:val="pl-PL"/>
        </w:rPr>
        <w:t>710</w:t>
      </w:r>
      <w:r>
        <w:rPr>
          <w:rFonts w:ascii="Arial" w:hAnsi="Arial" w:cs="Arial"/>
          <w:lang w:val="pl-PL"/>
        </w:rPr>
        <w:t xml:space="preserve"> ze zm.)</w:t>
      </w:r>
    </w:p>
    <w:p w:rsidR="004E07E7" w:rsidRDefault="004E07E7" w:rsidP="004E07E7">
      <w:pPr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Z OTWARCIA OFERT</w:t>
      </w:r>
    </w:p>
    <w:p w:rsidR="004E07E7" w:rsidRDefault="004E07E7" w:rsidP="004E07E7">
      <w:pPr>
        <w:ind w:left="4248"/>
        <w:jc w:val="both"/>
        <w:rPr>
          <w:rFonts w:ascii="Arial" w:hAnsi="Arial" w:cs="Arial"/>
          <w:lang w:val="pl-PL"/>
        </w:rPr>
      </w:pPr>
    </w:p>
    <w:p w:rsidR="004E07E7" w:rsidRDefault="004E07E7" w:rsidP="004E07E7">
      <w:pPr>
        <w:jc w:val="center"/>
        <w:rPr>
          <w:rFonts w:ascii="Arial" w:hAnsi="Arial" w:cs="Arial"/>
          <w:lang w:val="pl-PL"/>
        </w:rPr>
      </w:pPr>
    </w:p>
    <w:p w:rsidR="004E07E7" w:rsidRDefault="004E07E7" w:rsidP="004E07E7">
      <w:pPr>
        <w:tabs>
          <w:tab w:val="left" w:pos="1978"/>
          <w:tab w:val="left" w:pos="3828"/>
          <w:tab w:val="center" w:pos="4677"/>
        </w:tabs>
        <w:suppressAutoHyphens/>
        <w:jc w:val="both"/>
        <w:textAlignment w:val="baseline"/>
        <w:rPr>
          <w:rFonts w:ascii="Arial" w:hAnsi="Arial" w:cs="Arial"/>
          <w:sz w:val="16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856"/>
        <w:gridCol w:w="4389"/>
      </w:tblGrid>
      <w:tr w:rsidR="004E07E7" w:rsidTr="00C7624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Nr oferty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Nazwa i adres Wykonawcy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Cena oferty brutto</w:t>
            </w:r>
          </w:p>
        </w:tc>
      </w:tr>
      <w:tr w:rsidR="00175696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1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Biuro Inżynieryjne DOT </w:t>
            </w:r>
          </w:p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Tomasz Dubiecki</w:t>
            </w:r>
          </w:p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Lubomira 29A</w:t>
            </w:r>
          </w:p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62-090 Mrowino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135 300,00 zł </w:t>
            </w:r>
          </w:p>
        </w:tc>
      </w:tr>
      <w:tr w:rsidR="00175696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2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Grupa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A&amp;E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 sp. z o.o.</w:t>
            </w:r>
          </w:p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Sielska 17A</w:t>
            </w:r>
          </w:p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60-129 Poznań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61 800,00 zł</w:t>
            </w:r>
          </w:p>
        </w:tc>
      </w:tr>
      <w:tr w:rsidR="00175696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17569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PHU BMS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sp.j</w:t>
            </w:r>
            <w:proofErr w:type="spellEnd"/>
            <w:r>
              <w:rPr>
                <w:rFonts w:ascii="Arial" w:hAnsi="Arial" w:cs="Arial"/>
                <w:lang w:val="pl-PL" w:eastAsia="pl-PL"/>
              </w:rPr>
              <w:t xml:space="preserve">. </w:t>
            </w:r>
          </w:p>
          <w:p w:rsidR="00175696" w:rsidRDefault="00175696" w:rsidP="0017569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Z. Bilecki</w:t>
            </w:r>
          </w:p>
          <w:p w:rsidR="00175696" w:rsidRDefault="00175696" w:rsidP="0017569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Staszica 22</w:t>
            </w:r>
          </w:p>
          <w:p w:rsidR="00175696" w:rsidRDefault="00175696" w:rsidP="00175696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82-500 Kwidzyn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696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48 000,00 zł</w:t>
            </w:r>
          </w:p>
        </w:tc>
      </w:tr>
      <w:tr w:rsidR="004E07E7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4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4E07E7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</w:p>
          <w:p w:rsidR="007423A5" w:rsidRDefault="00175696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GABI sp. z o.o.</w:t>
            </w:r>
          </w:p>
          <w:p w:rsidR="00175696" w:rsidRDefault="00175696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ul. Kościuszki 9</w:t>
            </w:r>
          </w:p>
          <w:p w:rsidR="00175696" w:rsidRDefault="00175696" w:rsidP="00B41084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36-100 Kolbuszowa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E7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66 998,10 zł </w:t>
            </w:r>
          </w:p>
        </w:tc>
      </w:tr>
      <w:tr w:rsidR="008A28D8" w:rsidTr="004E07E7">
        <w:trPr>
          <w:trHeight w:val="14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5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Martin 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Marcin </w:t>
            </w:r>
            <w:proofErr w:type="spellStart"/>
            <w:r>
              <w:rPr>
                <w:rFonts w:ascii="Arial" w:hAnsi="Arial" w:cs="Arial"/>
                <w:lang w:val="pl-PL" w:eastAsia="pl-PL"/>
              </w:rPr>
              <w:t>Nieradka</w:t>
            </w:r>
            <w:proofErr w:type="spellEnd"/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Rybaki 40a/2</w:t>
            </w:r>
          </w:p>
          <w:p w:rsidR="007423A5" w:rsidRDefault="007423A5" w:rsidP="008A28D8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>87-100 Toruń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8D8" w:rsidRDefault="00175696" w:rsidP="00C7624E">
            <w:pPr>
              <w:tabs>
                <w:tab w:val="left" w:pos="1978"/>
                <w:tab w:val="left" w:pos="3828"/>
                <w:tab w:val="center" w:pos="4677"/>
              </w:tabs>
              <w:suppressAutoHyphens/>
              <w:jc w:val="center"/>
              <w:textAlignment w:val="baseline"/>
              <w:rPr>
                <w:rFonts w:ascii="Arial" w:hAnsi="Arial" w:cs="Arial"/>
                <w:lang w:val="pl-PL" w:eastAsia="pl-PL"/>
              </w:rPr>
            </w:pPr>
            <w:r>
              <w:rPr>
                <w:rFonts w:ascii="Arial" w:hAnsi="Arial" w:cs="Arial"/>
                <w:lang w:val="pl-PL" w:eastAsia="pl-PL"/>
              </w:rPr>
              <w:t xml:space="preserve">54 000,00 zł </w:t>
            </w:r>
          </w:p>
        </w:tc>
      </w:tr>
    </w:tbl>
    <w:p w:rsidR="004E07E7" w:rsidRPr="00175696" w:rsidRDefault="002D02B7" w:rsidP="00175696">
      <w:pPr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l-PL" w:eastAsia="pl-PL"/>
        </w:rPr>
        <w:t>.</w:t>
      </w:r>
    </w:p>
    <w:sectPr w:rsidR="004E07E7" w:rsidRPr="00175696" w:rsidSect="004E07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AD" w:rsidRDefault="004712AD" w:rsidP="004E07E7">
      <w:r>
        <w:separator/>
      </w:r>
    </w:p>
  </w:endnote>
  <w:endnote w:type="continuationSeparator" w:id="0">
    <w:p w:rsidR="004712AD" w:rsidRDefault="004712AD" w:rsidP="004E0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AD" w:rsidRDefault="004712AD" w:rsidP="004E07E7">
      <w:r>
        <w:separator/>
      </w:r>
    </w:p>
  </w:footnote>
  <w:footnote w:type="continuationSeparator" w:id="0">
    <w:p w:rsidR="004712AD" w:rsidRDefault="004712AD" w:rsidP="004E0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E7" w:rsidRDefault="004E07E7">
    <w:pPr>
      <w:pStyle w:val="Nagwek"/>
    </w:pPr>
    <w:r>
      <w:rPr>
        <w:noProof/>
        <w:lang w:eastAsia="pl-PL"/>
      </w:rPr>
      <w:drawing>
        <wp:inline distT="0" distB="0" distL="0" distR="0">
          <wp:extent cx="5761355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2149E"/>
    <w:multiLevelType w:val="hybridMultilevel"/>
    <w:tmpl w:val="EB607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15719"/>
    <w:multiLevelType w:val="hybridMultilevel"/>
    <w:tmpl w:val="E9BEC3AC"/>
    <w:lvl w:ilvl="0" w:tplc="118C8334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FB6F72"/>
    <w:rsid w:val="00142007"/>
    <w:rsid w:val="00172BCF"/>
    <w:rsid w:val="00175696"/>
    <w:rsid w:val="00190881"/>
    <w:rsid w:val="001A7E17"/>
    <w:rsid w:val="00235521"/>
    <w:rsid w:val="00241064"/>
    <w:rsid w:val="002D02B7"/>
    <w:rsid w:val="003B0050"/>
    <w:rsid w:val="003B763F"/>
    <w:rsid w:val="004528BE"/>
    <w:rsid w:val="0046324C"/>
    <w:rsid w:val="004712AD"/>
    <w:rsid w:val="00493A62"/>
    <w:rsid w:val="004E07E7"/>
    <w:rsid w:val="00544120"/>
    <w:rsid w:val="00544241"/>
    <w:rsid w:val="006255D0"/>
    <w:rsid w:val="00672501"/>
    <w:rsid w:val="006A2ED2"/>
    <w:rsid w:val="006C27BC"/>
    <w:rsid w:val="007423A5"/>
    <w:rsid w:val="008124ED"/>
    <w:rsid w:val="00863873"/>
    <w:rsid w:val="008A28D8"/>
    <w:rsid w:val="009865D1"/>
    <w:rsid w:val="00AA07C7"/>
    <w:rsid w:val="00AC4AF1"/>
    <w:rsid w:val="00B1191A"/>
    <w:rsid w:val="00B20FAC"/>
    <w:rsid w:val="00B41084"/>
    <w:rsid w:val="00CC2015"/>
    <w:rsid w:val="00D07A40"/>
    <w:rsid w:val="00D6135D"/>
    <w:rsid w:val="00DB1D9E"/>
    <w:rsid w:val="00F43FB2"/>
    <w:rsid w:val="00F95C58"/>
    <w:rsid w:val="00FB6F72"/>
    <w:rsid w:val="00FD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4E07E7"/>
  </w:style>
  <w:style w:type="paragraph" w:styleId="Stopka">
    <w:name w:val="footer"/>
    <w:basedOn w:val="Normalny"/>
    <w:link w:val="StopkaZnak"/>
    <w:uiPriority w:val="99"/>
    <w:unhideWhenUsed/>
    <w:rsid w:val="004E0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4E07E7"/>
  </w:style>
  <w:style w:type="table" w:styleId="Tabela-Siatka">
    <w:name w:val="Table Grid"/>
    <w:basedOn w:val="Standardowy"/>
    <w:uiPriority w:val="59"/>
    <w:rsid w:val="004E07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00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0050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aliases w:val="normalny tekst,L1,Numerowanie,Akapit z listą5,List Paragraph,CW_Lista,Akapit z listą BS,Kolorowa lista — akcent 11,T_SZ_List Paragraph,Akapit z list¹"/>
    <w:basedOn w:val="Normalny"/>
    <w:link w:val="AkapitzlistZnak"/>
    <w:uiPriority w:val="34"/>
    <w:qFormat/>
    <w:rsid w:val="00AC4AF1"/>
    <w:pPr>
      <w:ind w:left="720"/>
      <w:contextualSpacing/>
    </w:pPr>
    <w:rPr>
      <w:lang w:val="pl-PL" w:eastAsia="pl-PL"/>
    </w:rPr>
  </w:style>
  <w:style w:type="character" w:customStyle="1" w:styleId="AkapitzlistZnak">
    <w:name w:val="Akapit z listą Znak"/>
    <w:aliases w:val="normalny tekst Znak,L1 Znak,Numerowanie Znak,Akapit z listą5 Znak,List Paragraph Znak,CW_Lista Znak,Akapit z listą BS Znak,Kolorowa lista — akcent 11 Znak,T_SZ_List Paragraph Znak,Akapit z list¹ Znak"/>
    <w:link w:val="Akapitzlist"/>
    <w:uiPriority w:val="34"/>
    <w:qFormat/>
    <w:rsid w:val="00AC4A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Brzezińska</dc:creator>
  <cp:lastModifiedBy>a.rozenfeld</cp:lastModifiedBy>
  <cp:revision>2</cp:revision>
  <cp:lastPrinted>2022-12-23T09:41:00Z</cp:lastPrinted>
  <dcterms:created xsi:type="dcterms:W3CDTF">2022-12-23T09:41:00Z</dcterms:created>
  <dcterms:modified xsi:type="dcterms:W3CDTF">2022-12-23T09:41:00Z</dcterms:modified>
</cp:coreProperties>
</file>