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98" w:rsidRDefault="00D60CEF" w:rsidP="00D636AC">
      <w:pPr>
        <w:pStyle w:val="Standard"/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 w:rsidR="00A06276">
        <w:rPr>
          <w:rFonts w:ascii="Times New Roman" w:eastAsia="Times New Roman" w:hAnsi="Times New Roman" w:cs="Times New Roman"/>
          <w:b/>
          <w:color w:val="auto"/>
        </w:rPr>
        <w:t>Załącznik nr 3 do SWZ</w:t>
      </w:r>
    </w:p>
    <w:p w:rsidR="00A06276" w:rsidRDefault="00917D58" w:rsidP="00A06276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OR.273.10</w:t>
      </w:r>
      <w:r w:rsidR="00BA6E90">
        <w:rPr>
          <w:rFonts w:ascii="Times New Roman" w:eastAsia="Times New Roman" w:hAnsi="Times New Roman" w:cs="Times New Roman"/>
          <w:b/>
          <w:color w:val="auto"/>
        </w:rPr>
        <w:t>.</w:t>
      </w:r>
      <w:r w:rsidR="00A06276">
        <w:rPr>
          <w:rFonts w:ascii="Times New Roman" w:eastAsia="Times New Roman" w:hAnsi="Times New Roman" w:cs="Times New Roman"/>
          <w:b/>
          <w:color w:val="auto"/>
        </w:rPr>
        <w:t>2021</w:t>
      </w:r>
    </w:p>
    <w:p w:rsidR="007C6098" w:rsidRPr="00BA6E90" w:rsidRDefault="001426F3">
      <w:pPr>
        <w:pStyle w:val="Standard"/>
        <w:spacing w:before="17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BA6E90">
        <w:rPr>
          <w:rFonts w:ascii="Times New Roman" w:eastAsia="Times New Roman" w:hAnsi="Times New Roman" w:cs="Times New Roman"/>
          <w:b/>
          <w:color w:val="FF0000"/>
          <w:sz w:val="32"/>
        </w:rPr>
        <w:t>Opis Przedmiotu zamówienia</w:t>
      </w:r>
    </w:p>
    <w:p w:rsidR="00D636AC" w:rsidRPr="00BA6E90" w:rsidRDefault="00FE18DD" w:rsidP="00D636AC">
      <w:pPr>
        <w:pStyle w:val="Standard"/>
        <w:spacing w:before="17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BA6E90">
        <w:rPr>
          <w:rFonts w:ascii="Times New Roman" w:eastAsia="Times New Roman" w:hAnsi="Times New Roman" w:cs="Times New Roman"/>
          <w:b/>
          <w:color w:val="FF0000"/>
          <w:sz w:val="32"/>
        </w:rPr>
        <w:t xml:space="preserve">Dostawa </w:t>
      </w:r>
      <w:r w:rsidR="003019E1" w:rsidRPr="00BA6E90">
        <w:rPr>
          <w:rFonts w:ascii="Times New Roman" w:eastAsia="Times New Roman" w:hAnsi="Times New Roman" w:cs="Times New Roman"/>
          <w:b/>
          <w:color w:val="FF0000"/>
          <w:sz w:val="32"/>
        </w:rPr>
        <w:t>systemu monitoringu diagnostyczno-rehabilitacyjnego pacjenta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2989"/>
        <w:gridCol w:w="3165"/>
        <w:gridCol w:w="5469"/>
        <w:gridCol w:w="2552"/>
      </w:tblGrid>
      <w:tr w:rsidR="00FE18DD" w:rsidTr="00FE18DD">
        <w:tc>
          <w:tcPr>
            <w:tcW w:w="14743" w:type="dxa"/>
            <w:gridSpan w:val="5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47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Minimalne parametry techniczne jakie musi spełniać oferowany przedmiot</w:t>
            </w:r>
          </w:p>
        </w:tc>
      </w:tr>
      <w:tr w:rsidR="00FE18DD" w:rsidTr="00FE18DD">
        <w:tc>
          <w:tcPr>
            <w:tcW w:w="3557" w:type="dxa"/>
            <w:gridSpan w:val="2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65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21" w:type="dxa"/>
            <w:gridSpan w:val="2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FE18DD" w:rsidTr="00FE18DD">
        <w:tc>
          <w:tcPr>
            <w:tcW w:w="14743" w:type="dxa"/>
            <w:gridSpan w:val="5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cs="Calibri"/>
                <w:b/>
              </w:rPr>
              <w:t>Wielostanowiskowy system do prowadzenia treningów monitorowanych współpracujący z bieżniami i cykloergometrami wyposażony w moduł oceny wydolności pozwalający na wykonanie elektrokardiograficznego badania wysiłkowego w celu oceny przebiegu rehabilitacji – 1 szt</w:t>
            </w:r>
            <w:r w:rsidR="009209EC">
              <w:rPr>
                <w:rFonts w:cs="Calibri"/>
                <w:b/>
              </w:rPr>
              <w:t>.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System komputerowy z zainstalowanym oprogramowaniem przeznaczony do prowadzenia elektrokardio</w:t>
            </w:r>
            <w:r>
              <w:rPr>
                <w:rFonts w:cs="Calibri"/>
              </w:rPr>
              <w:t xml:space="preserve">graficznych badań wysiłkowych </w:t>
            </w:r>
            <w:r w:rsidRPr="009647DF">
              <w:rPr>
                <w:rFonts w:cs="Calibri"/>
              </w:rPr>
              <w:t>oraz badań spoczynkowych z możliwością ciągłej rejestracji przebiegów z 12 odprowadzeń EKG.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Współpraca z oferowaną bieżnią, oraz cykloergometrem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Automatyczne sterowanie obciążeniem cykloergometru oraz bieżni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Prezentacja zapisu EKG w różnych trybach: 3,6,12 odprowadzeń.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Podgląd raportu na ekranie przed wydrukiem raportu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 xml:space="preserve">Możliwość włączania i wyłączania filtru mięśniowego, sieciowego i filtru </w:t>
            </w:r>
            <w:proofErr w:type="spellStart"/>
            <w:r w:rsidRPr="009647DF">
              <w:rPr>
                <w:rFonts w:cs="Calibri"/>
              </w:rPr>
              <w:t>antydryftowego</w:t>
            </w:r>
            <w:proofErr w:type="spellEnd"/>
            <w:r w:rsidRPr="009647DF">
              <w:rPr>
                <w:rFonts w:cs="Calibri"/>
              </w:rPr>
              <w:t xml:space="preserve"> podczas badania.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Możliwość obejrzenia badania w trybie pełnego rozwinięcia.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Prezentacja trendów 3D ilustrujących zmiany odcinka ST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Automatyczny pomiar HR, poziomu ST i nachylenia odcinka ST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Możliwość zmiany parametrów prezentacji zapisu EKG ( przesuw, wzmocnienie)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 xml:space="preserve">Archiwizacja danych na dysku twardym komputera z możliwością wydruku raportu zapisu EKG, uśrednionych zespołów </w:t>
            </w:r>
            <w:proofErr w:type="spellStart"/>
            <w:r w:rsidRPr="009647DF">
              <w:rPr>
                <w:rFonts w:cs="Calibri"/>
              </w:rPr>
              <w:t>P-QRS-T</w:t>
            </w:r>
            <w:proofErr w:type="spellEnd"/>
            <w:r w:rsidRPr="009647DF">
              <w:rPr>
                <w:rFonts w:cs="Calibri"/>
              </w:rPr>
              <w:t xml:space="preserve"> z wynikami pomiarów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Sygnalizacja wykrycia arytmii komorowych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Wydruk EKG w czasie rzeczywistym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Opcja automatycznego pomiaru ciśnienia krwi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6BE6">
              <w:rPr>
                <w:rFonts w:ascii="Times New Roman" w:eastAsia="Times New Roman" w:hAnsi="Times New Roman" w:cs="Times New Roman"/>
                <w:b/>
                <w:color w:val="FF0000"/>
              </w:rPr>
              <w:t>Kryterium oceny ofert</w:t>
            </w:r>
            <w:r w:rsidRPr="004503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Należy podać w formularzu oferty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23" w:type="dxa"/>
            <w:gridSpan w:val="3"/>
          </w:tcPr>
          <w:p w:rsidR="00FE18DD" w:rsidRDefault="00FE18DD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Możliwość rejestracji spoczynkowych zapisów EKG</w:t>
            </w:r>
          </w:p>
        </w:tc>
        <w:tc>
          <w:tcPr>
            <w:tcW w:w="2552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FE18DD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623" w:type="dxa"/>
            <w:gridSpan w:val="3"/>
          </w:tcPr>
          <w:p w:rsidR="00FE18DD" w:rsidRDefault="007E32D0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Możliwość wyznaczenia punktów pomiarowych z możliwością ręcznej korekty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623" w:type="dxa"/>
            <w:gridSpan w:val="3"/>
          </w:tcPr>
          <w:p w:rsidR="00FE18DD" w:rsidRDefault="007E32D0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Możliwość definiowania własnych protokołów: Indywidualizowany, RAMP, Stopniowany wbudowany w preferencje protokołu testu kwestionariusz oceny wydolności WSAQ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623" w:type="dxa"/>
            <w:gridSpan w:val="3"/>
          </w:tcPr>
          <w:p w:rsidR="00FE18DD" w:rsidRDefault="007E32D0" w:rsidP="00FE18DD">
            <w:pPr>
              <w:pStyle w:val="Standard"/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 xml:space="preserve">Funkcja </w:t>
            </w:r>
            <w:proofErr w:type="spellStart"/>
            <w:r w:rsidRPr="009647DF">
              <w:rPr>
                <w:rFonts w:cs="Calibri"/>
              </w:rPr>
              <w:t>reanalizy</w:t>
            </w:r>
            <w:proofErr w:type="spellEnd"/>
            <w:r w:rsidRPr="009647DF">
              <w:rPr>
                <w:rFonts w:cs="Calibri"/>
              </w:rPr>
              <w:t xml:space="preserve"> wykonanego badania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Automatyczna analiza arytmii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Monitorowanie parametrów: częstość rytmu, MET, podwójny produkt, ciśnienie krwi, poziomi nachylenie odcinka ST, obciążenie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Prezentacja parametrów dotyczących fazy badania, bieżącego obciążenia, czasu etapu i całkowitego czasu wysiłku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Bezpieczne zakończenie badania wysiłkowego poprzez zapewnienie podtrzymania zasilania bieżni, oraz systemu komputerowego (UPS)</w:t>
            </w:r>
          </w:p>
        </w:tc>
        <w:tc>
          <w:tcPr>
            <w:tcW w:w="2552" w:type="dxa"/>
          </w:tcPr>
          <w:p w:rsidR="00FE18DD" w:rsidRPr="00FE1167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1167">
              <w:rPr>
                <w:rFonts w:ascii="Times New Roman" w:eastAsia="Times New Roman" w:hAnsi="Times New Roman" w:cs="Times New Roman"/>
                <w:b/>
                <w:color w:val="auto"/>
              </w:rPr>
              <w:t>TAK, należy podać</w:t>
            </w:r>
            <w:r w:rsidR="00FE11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w formularzu oferty</w:t>
            </w:r>
            <w:r w:rsidRPr="00FE11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nazwę producenta oraz parametry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Stanowisko z mobilnym wózkiem z możliwością blokady kół, komputerem, monitorem LCD min.</w:t>
            </w:r>
            <w:r>
              <w:rPr>
                <w:rFonts w:cs="Calibri"/>
              </w:rPr>
              <w:t xml:space="preserve"> </w:t>
            </w:r>
            <w:r w:rsidRPr="009647DF">
              <w:rPr>
                <w:rFonts w:cs="Calibri"/>
              </w:rPr>
              <w:t>32”, drukarką laserową, klawiaturą i myszką</w:t>
            </w:r>
          </w:p>
        </w:tc>
        <w:tc>
          <w:tcPr>
            <w:tcW w:w="2552" w:type="dxa"/>
          </w:tcPr>
          <w:p w:rsidR="00FE18DD" w:rsidRPr="00FE1167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1167">
              <w:rPr>
                <w:rFonts w:ascii="Times New Roman" w:eastAsia="Times New Roman" w:hAnsi="Times New Roman" w:cs="Times New Roman"/>
                <w:b/>
                <w:color w:val="auto"/>
              </w:rPr>
              <w:t>TAK, należy podać</w:t>
            </w:r>
            <w:r w:rsidR="00FE11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w formularzu oferty</w:t>
            </w:r>
            <w:r w:rsidRPr="00FE11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nazwę producenta oraz parametry</w:t>
            </w:r>
          </w:p>
        </w:tc>
      </w:tr>
      <w:tr w:rsidR="00FE18DD" w:rsidTr="00FE18DD">
        <w:tc>
          <w:tcPr>
            <w:tcW w:w="568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623" w:type="dxa"/>
            <w:gridSpan w:val="3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Oprogramowanie oraz instrukcja w języku polskim</w:t>
            </w:r>
          </w:p>
        </w:tc>
        <w:tc>
          <w:tcPr>
            <w:tcW w:w="2552" w:type="dxa"/>
          </w:tcPr>
          <w:p w:rsidR="00FE18DD" w:rsidRDefault="007E32D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0627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Okres dostępności części zamiennych minimum 10 lat.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0627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Szkolenie stanowiskowe z obsługi oprogramowania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D6075">
        <w:tc>
          <w:tcPr>
            <w:tcW w:w="14743" w:type="dxa"/>
            <w:gridSpan w:val="5"/>
          </w:tcPr>
          <w:p w:rsidR="009209EC" w:rsidRPr="009209EC" w:rsidRDefault="00917D58" w:rsidP="009209EC">
            <w:pPr>
              <w:pStyle w:val="Standard"/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Bieżnia – 1</w:t>
            </w:r>
            <w:r w:rsidR="009209EC" w:rsidRPr="009209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szt.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cs="Calibri"/>
              </w:rPr>
              <w:t>W</w:t>
            </w:r>
            <w:r w:rsidRPr="009647DF">
              <w:rPr>
                <w:rFonts w:cs="Calibri"/>
              </w:rPr>
              <w:t>budowany moduł EKG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6BE6">
              <w:rPr>
                <w:rFonts w:ascii="Times New Roman" w:eastAsia="Times New Roman" w:hAnsi="Times New Roman" w:cs="Times New Roman"/>
                <w:b/>
                <w:color w:val="FF0000"/>
              </w:rPr>
              <w:t>Kryterium oceny ofert</w:t>
            </w:r>
            <w:r w:rsidRPr="004503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Należy podać w formularzu oferty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12 odprowadzeń w trybie wysiłkowym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2 odprowadzenia w trybie rehabilitacyjnym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Czułość 2,5/5/10/20 mm/</w:t>
            </w:r>
            <w:proofErr w:type="spellStart"/>
            <w:r w:rsidRPr="009647DF">
              <w:rPr>
                <w:rFonts w:cs="Calibri"/>
              </w:rPr>
              <w:t>mV</w:t>
            </w:r>
            <w:proofErr w:type="spellEnd"/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Przesuw 25/50/100 mm/s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Cyfrowe filtry zakłóceń sieciowych: 50 Hz, 60 Hz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FE18DD" w:rsidTr="00FE18DD">
        <w:tc>
          <w:tcPr>
            <w:tcW w:w="568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3" w:type="dxa"/>
            <w:gridSpan w:val="3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</w:rPr>
              <w:t>Cyfrowe filtry zakłóceń mięśniowych: 25 Hz, 35 Hz, 45 Hz</w:t>
            </w:r>
          </w:p>
        </w:tc>
        <w:tc>
          <w:tcPr>
            <w:tcW w:w="2552" w:type="dxa"/>
          </w:tcPr>
          <w:p w:rsidR="00FE18DD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Cyfrowy filtr linii izoelektrycznej </w:t>
            </w:r>
          </w:p>
        </w:tc>
        <w:tc>
          <w:tcPr>
            <w:tcW w:w="2552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Trzy wyłączniki bezpieczeństwa (w tym jeden zewnętrzny), ryglowane, zatrzymujące bieg taśmy</w:t>
            </w:r>
          </w:p>
        </w:tc>
        <w:tc>
          <w:tcPr>
            <w:tcW w:w="2552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6BE6">
              <w:rPr>
                <w:rFonts w:ascii="Times New Roman" w:eastAsia="Times New Roman" w:hAnsi="Times New Roman" w:cs="Times New Roman"/>
                <w:b/>
                <w:color w:val="FF0000"/>
              </w:rPr>
              <w:t>Kryterium oceny ofert</w:t>
            </w:r>
            <w:r w:rsidRPr="004503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Należy podać w formularzu oferty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Sterowanie bieżnią automatyczne, ręczne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Prędkość taśmy regulowana od 0 do </w:t>
            </w:r>
            <w:smartTag w:uri="urn:schemas-microsoft-com:office:smarttags" w:element="metricconverter">
              <w:smartTagPr>
                <w:attr w:name="ProductID" w:val="20 km/h"/>
              </w:smartTagPr>
              <w:r w:rsidRPr="009647DF">
                <w:rPr>
                  <w:rFonts w:cs="Calibri"/>
                </w:rPr>
                <w:t>20 km/h</w:t>
              </w:r>
            </w:smartTag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Kąt pochylenia regulowany od 0% do 25%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Długość użytkowa taśmy: </w:t>
            </w:r>
            <w:r>
              <w:rPr>
                <w:rFonts w:cs="Calibri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9647DF">
                <w:rPr>
                  <w:rFonts w:cs="Calibri"/>
                </w:rPr>
                <w:t>1500 mm</w:t>
              </w:r>
            </w:smartTag>
            <w:r w:rsidRPr="009647DF">
              <w:rPr>
                <w:rFonts w:cs="Calibri"/>
              </w:rPr>
              <w:t>, szerokość</w:t>
            </w:r>
            <w:r>
              <w:rPr>
                <w:rFonts w:cs="Calibri"/>
              </w:rPr>
              <w:t xml:space="preserve"> min</w:t>
            </w:r>
            <w:r w:rsidRPr="009647DF">
              <w:rPr>
                <w:rFonts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9647DF">
                <w:rPr>
                  <w:rFonts w:cs="Calibri"/>
                </w:rPr>
                <w:t>500 mm</w:t>
              </w:r>
            </w:smartTag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współpraca z oferowanym systemem do badań wysiłkowych 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Sterowanie z wykorzystaniem komputera </w:t>
            </w:r>
            <w:r w:rsidRPr="00B46E14">
              <w:rPr>
                <w:rFonts w:cs="Calibri"/>
              </w:rPr>
              <w:t>(dostawa oraz podłączenie wymaganego okablowania)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Maksymalna waga pacjenta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9647DF">
                <w:rPr>
                  <w:rFonts w:cs="Calibri"/>
                </w:rPr>
                <w:t>180 kg</w:t>
              </w:r>
            </w:smartTag>
            <w:r w:rsidRPr="009647DF">
              <w:rPr>
                <w:rFonts w:cs="Calibri"/>
              </w:rPr>
              <w:t xml:space="preserve"> 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623" w:type="dxa"/>
            <w:gridSpan w:val="3"/>
          </w:tcPr>
          <w:p w:rsidR="009209EC" w:rsidRPr="009647DF" w:rsidRDefault="009209EC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Zasilanie: 230 V / 50 Hz 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623" w:type="dxa"/>
            <w:gridSpan w:val="3"/>
          </w:tcPr>
          <w:p w:rsidR="009209EC" w:rsidRPr="00A525D0" w:rsidRDefault="009209EC" w:rsidP="008E5750">
            <w:pPr>
              <w:rPr>
                <w:rFonts w:cs="Calibri"/>
              </w:rPr>
            </w:pPr>
            <w:r w:rsidRPr="00A525D0">
              <w:rPr>
                <w:rFonts w:cs="Calibri"/>
              </w:rPr>
              <w:t xml:space="preserve">Maksymalne </w:t>
            </w:r>
            <w:r>
              <w:rPr>
                <w:rFonts w:cs="Calibri"/>
              </w:rPr>
              <w:t>w</w:t>
            </w:r>
            <w:r w:rsidRPr="00A525D0">
              <w:rPr>
                <w:rFonts w:cs="Calibri"/>
              </w:rPr>
              <w:t xml:space="preserve">ymiary (max </w:t>
            </w:r>
            <w:proofErr w:type="spellStart"/>
            <w:r w:rsidRPr="00A525D0">
              <w:rPr>
                <w:rFonts w:cs="Calibri"/>
              </w:rPr>
              <w:t>DxSxW</w:t>
            </w:r>
            <w:proofErr w:type="spellEnd"/>
            <w:r w:rsidRPr="00A525D0">
              <w:rPr>
                <w:rFonts w:cs="Calibri"/>
              </w:rPr>
              <w:t>): 2000x</w:t>
            </w:r>
            <w:r>
              <w:rPr>
                <w:rFonts w:cs="Calibri"/>
              </w:rPr>
              <w:t>85</w:t>
            </w:r>
            <w:r w:rsidRPr="00A525D0">
              <w:rPr>
                <w:rFonts w:cs="Calibri"/>
              </w:rPr>
              <w:t>0x12</w:t>
            </w:r>
            <w:r>
              <w:rPr>
                <w:rFonts w:cs="Calibri"/>
              </w:rPr>
              <w:t>7</w:t>
            </w:r>
            <w:r w:rsidRPr="00A525D0">
              <w:rPr>
                <w:rFonts w:cs="Calibri"/>
              </w:rPr>
              <w:t>0 mm</w:t>
            </w:r>
          </w:p>
        </w:tc>
        <w:tc>
          <w:tcPr>
            <w:tcW w:w="2552" w:type="dxa"/>
          </w:tcPr>
          <w:p w:rsidR="009209EC" w:rsidRDefault="009209EC" w:rsidP="008E5750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9209EC" w:rsidTr="00FE18DD">
        <w:tc>
          <w:tcPr>
            <w:tcW w:w="568" w:type="dxa"/>
          </w:tcPr>
          <w:p w:rsidR="009209EC" w:rsidRDefault="009209EC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623" w:type="dxa"/>
            <w:gridSpan w:val="3"/>
          </w:tcPr>
          <w:p w:rsidR="009209EC" w:rsidRPr="00A525D0" w:rsidRDefault="009209EC" w:rsidP="008E5750">
            <w:pPr>
              <w:rPr>
                <w:rFonts w:cs="Calibri"/>
              </w:rPr>
            </w:pPr>
            <w:r w:rsidRPr="00A525D0">
              <w:rPr>
                <w:rFonts w:cs="Calibri"/>
              </w:rPr>
              <w:t>Czas reakcji na zgłoszenie awarii – maksymalny czas na podjęcie działań zmierzających do usunięcia awarii do 36 godzin (w dni robocze).</w:t>
            </w:r>
          </w:p>
        </w:tc>
        <w:tc>
          <w:tcPr>
            <w:tcW w:w="2552" w:type="dxa"/>
          </w:tcPr>
          <w:p w:rsidR="009209EC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423F17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W okresie gwarancji bezpłatne coroczne przeglądy techniczne</w:t>
            </w:r>
          </w:p>
        </w:tc>
        <w:tc>
          <w:tcPr>
            <w:tcW w:w="2552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423F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E401FD">
              <w:rPr>
                <w:rFonts w:cs="Calibri"/>
              </w:rPr>
              <w:t>Okres dostępności części zamiennych minimum 10 lat.</w:t>
            </w:r>
          </w:p>
        </w:tc>
        <w:tc>
          <w:tcPr>
            <w:tcW w:w="2552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6251CB">
        <w:tc>
          <w:tcPr>
            <w:tcW w:w="14743" w:type="dxa"/>
            <w:gridSpan w:val="5"/>
          </w:tcPr>
          <w:p w:rsidR="003019E1" w:rsidRDefault="003019E1" w:rsidP="003019E1">
            <w:pPr>
              <w:pStyle w:val="Standard"/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647DF">
              <w:rPr>
                <w:rFonts w:cs="Calibri"/>
                <w:b/>
              </w:rPr>
              <w:t>Cyklo</w:t>
            </w:r>
            <w:r>
              <w:rPr>
                <w:rFonts w:cs="Calibri"/>
                <w:b/>
              </w:rPr>
              <w:t>ergo</w:t>
            </w:r>
            <w:r w:rsidRPr="009647DF">
              <w:rPr>
                <w:rFonts w:cs="Calibri"/>
                <w:b/>
              </w:rPr>
              <w:t xml:space="preserve">metr </w:t>
            </w:r>
            <w:r w:rsidR="00917D58">
              <w:rPr>
                <w:rFonts w:cs="Calibri"/>
                <w:b/>
              </w:rPr>
              <w:t>– 5</w:t>
            </w:r>
            <w:r>
              <w:rPr>
                <w:rFonts w:cs="Calibri"/>
                <w:b/>
              </w:rPr>
              <w:t xml:space="preserve"> szt.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Wbudowany moduł EKG</w:t>
            </w:r>
          </w:p>
        </w:tc>
        <w:tc>
          <w:tcPr>
            <w:tcW w:w="2552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6BE6">
              <w:rPr>
                <w:rFonts w:ascii="Times New Roman" w:eastAsia="Times New Roman" w:hAnsi="Times New Roman" w:cs="Times New Roman"/>
                <w:b/>
                <w:color w:val="FF0000"/>
              </w:rPr>
              <w:t>Kryterium oceny ofert</w:t>
            </w:r>
            <w:r w:rsidRPr="004503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Należy podać w formularzu oferty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B46E14">
              <w:rPr>
                <w:rFonts w:cs="Calibri"/>
              </w:rPr>
              <w:t>12 standardowych odprowadzeń w trybie diagnostycznym, 2 odprowadzenia w trybie treningowym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B46E14">
              <w:rPr>
                <w:rFonts w:cs="Calibri"/>
              </w:rPr>
              <w:t>Czułość 2,5/5/10/20 mm/</w:t>
            </w:r>
            <w:proofErr w:type="spellStart"/>
            <w:r w:rsidRPr="00B46E14">
              <w:rPr>
                <w:rFonts w:cs="Calibri"/>
              </w:rPr>
              <w:t>mV</w:t>
            </w:r>
            <w:proofErr w:type="spellEnd"/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Przesuw 25/50/100 mm/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Zakres pomiaru HR 15-240 </w:t>
            </w:r>
            <w:proofErr w:type="spellStart"/>
            <w:r w:rsidRPr="009647DF">
              <w:rPr>
                <w:rFonts w:cs="Calibri"/>
              </w:rPr>
              <w:t>bpm</w:t>
            </w:r>
            <w:proofErr w:type="spellEnd"/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Cyfrowe filtry 25 Hz, 35Hz, 50Hz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Hamowanie: sterowany procesorem hamulec z pomiarem momentu obrotowego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Obciążenie niezależne od liczby obrotów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Zakres obrotów: 20 - 1</w:t>
            </w:r>
            <w:r>
              <w:rPr>
                <w:rFonts w:cs="Calibri"/>
              </w:rPr>
              <w:t>5</w:t>
            </w:r>
            <w:r w:rsidRPr="009647DF">
              <w:rPr>
                <w:rFonts w:cs="Calibri"/>
              </w:rPr>
              <w:t xml:space="preserve">0 </w:t>
            </w:r>
            <w:proofErr w:type="spellStart"/>
            <w:r w:rsidRPr="009647DF">
              <w:rPr>
                <w:rFonts w:cs="Calibri"/>
              </w:rPr>
              <w:t>obr</w:t>
            </w:r>
            <w:proofErr w:type="spellEnd"/>
            <w:r w:rsidRPr="009647DF">
              <w:rPr>
                <w:rFonts w:cs="Calibri"/>
              </w:rPr>
              <w:t>./min, obciążenie niezależne od liczby obrotów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B46E14">
              <w:rPr>
                <w:rFonts w:cs="Calibri"/>
              </w:rPr>
              <w:t xml:space="preserve">Zakres obciążenia: 25 - </w:t>
            </w:r>
            <w:r>
              <w:rPr>
                <w:rFonts w:cs="Calibri"/>
              </w:rPr>
              <w:t>1</w:t>
            </w:r>
            <w:r w:rsidRPr="00B46E14">
              <w:rPr>
                <w:rFonts w:cs="Calibri"/>
              </w:rPr>
              <w:t>00</w:t>
            </w:r>
            <w:r>
              <w:rPr>
                <w:rFonts w:cs="Calibri"/>
              </w:rPr>
              <w:t>1</w:t>
            </w:r>
            <w:r w:rsidRPr="00B46E14">
              <w:rPr>
                <w:rFonts w:cs="Calibri"/>
              </w:rPr>
              <w:t xml:space="preserve"> W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Zasilanie: 230 V, 50 Hz, 60VA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Maksymalna waga pacjenta </w:t>
            </w:r>
            <w:r>
              <w:rPr>
                <w:rFonts w:cs="Calibri"/>
              </w:rPr>
              <w:t>in. 190</w:t>
            </w:r>
            <w:r w:rsidRPr="009647DF">
              <w:rPr>
                <w:rFonts w:cs="Calibri"/>
              </w:rPr>
              <w:t xml:space="preserve"> kg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Sterowanie z wykorzystaniem komputera </w:t>
            </w:r>
            <w:r w:rsidRPr="00B46E14">
              <w:rPr>
                <w:rFonts w:cs="Calibri"/>
              </w:rPr>
              <w:t>(dostawa oraz podłączenie wymaganego okablowania)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 xml:space="preserve">Współpraca z oferowanym system do badań wysiłkowych 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9647DF">
              <w:rPr>
                <w:rFonts w:cs="Calibri"/>
              </w:rPr>
              <w:t>Czas reakcji na zgłoszenie awarii – maksymalny czas na podjęcie działań zmierzających do usunięcia awarii do 36 godzin (w dni robocze).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3019E1" w:rsidTr="00FE18DD">
        <w:tc>
          <w:tcPr>
            <w:tcW w:w="568" w:type="dxa"/>
          </w:tcPr>
          <w:p w:rsidR="003019E1" w:rsidRDefault="003019E1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23F1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3" w:type="dxa"/>
            <w:gridSpan w:val="3"/>
          </w:tcPr>
          <w:p w:rsidR="003019E1" w:rsidRPr="009647DF" w:rsidRDefault="003019E1" w:rsidP="008E5750">
            <w:pPr>
              <w:rPr>
                <w:rFonts w:cs="Calibri"/>
              </w:rPr>
            </w:pPr>
            <w:r w:rsidRPr="00E401FD">
              <w:rPr>
                <w:rFonts w:cs="Calibri"/>
              </w:rPr>
              <w:t>Okres dostępności części zamiennych minimum 10 lat.</w:t>
            </w:r>
          </w:p>
        </w:tc>
        <w:tc>
          <w:tcPr>
            <w:tcW w:w="2552" w:type="dxa"/>
          </w:tcPr>
          <w:p w:rsidR="003019E1" w:rsidRDefault="003019E1">
            <w:r w:rsidRPr="009B01F3">
              <w:rPr>
                <w:rFonts w:ascii="Times New Roman" w:eastAsia="Times New Roman" w:hAnsi="Times New Roman" w:cs="Times New Roman"/>
                <w:color w:val="auto"/>
              </w:rPr>
              <w:t>TAK</w:t>
            </w:r>
          </w:p>
        </w:tc>
      </w:tr>
      <w:tr w:rsidR="00423F17" w:rsidTr="00344C7B">
        <w:tc>
          <w:tcPr>
            <w:tcW w:w="12191" w:type="dxa"/>
            <w:gridSpan w:val="4"/>
          </w:tcPr>
          <w:p w:rsidR="00423F17" w:rsidRDefault="00423F17" w:rsidP="008E5750">
            <w:pPr>
              <w:rPr>
                <w:rFonts w:cs="Calibri"/>
              </w:rPr>
            </w:pPr>
            <w:r w:rsidRPr="00136432">
              <w:rPr>
                <w:rFonts w:cs="Calibri"/>
                <w:b/>
              </w:rPr>
              <w:t>Uwaga:</w:t>
            </w:r>
            <w:r>
              <w:rPr>
                <w:rFonts w:cs="Calibri"/>
              </w:rPr>
              <w:t xml:space="preserve">  Oferowany przedmiot zamówienia musi być fabrycznie nowy, rok produkcji 2021 r. </w:t>
            </w:r>
          </w:p>
          <w:p w:rsidR="00423F17" w:rsidRPr="00E401FD" w:rsidRDefault="00423F17" w:rsidP="008E57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Zamawiający wymaga minimalnego terminu gwarancji na przedmiot zamówienia wynoszący 36 </w:t>
            </w:r>
            <w:proofErr w:type="spellStart"/>
            <w:r>
              <w:rPr>
                <w:rFonts w:cs="Calibri"/>
              </w:rPr>
              <w:t>m-cy</w:t>
            </w:r>
            <w:proofErr w:type="spellEnd"/>
            <w:r>
              <w:rPr>
                <w:rFonts w:cs="Calibri"/>
              </w:rPr>
              <w:t xml:space="preserve"> od daty instalacji ( w tym również system komputerowy)</w:t>
            </w:r>
          </w:p>
        </w:tc>
        <w:tc>
          <w:tcPr>
            <w:tcW w:w="2552" w:type="dxa"/>
          </w:tcPr>
          <w:p w:rsidR="00423F17" w:rsidRPr="009B01F3" w:rsidRDefault="00423F1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46BE6">
              <w:rPr>
                <w:rFonts w:ascii="Times New Roman" w:eastAsia="Times New Roman" w:hAnsi="Times New Roman" w:cs="Times New Roman"/>
                <w:b/>
                <w:color w:val="FF0000"/>
              </w:rPr>
              <w:t>Kryterium oceny ofert</w:t>
            </w:r>
            <w:r w:rsidRPr="004503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Należy podać w formularzu oferty</w:t>
            </w:r>
          </w:p>
        </w:tc>
      </w:tr>
    </w:tbl>
    <w:p w:rsidR="007C6098" w:rsidRDefault="007C6098">
      <w:pPr>
        <w:pStyle w:val="Standard"/>
        <w:tabs>
          <w:tab w:val="left" w:pos="360"/>
        </w:tabs>
        <w:ind w:left="357"/>
        <w:jc w:val="both"/>
        <w:rPr>
          <w:rFonts w:ascii="Times New Roman" w:eastAsia="Times New Roman" w:hAnsi="Times New Roman" w:cs="Times New Roman"/>
          <w:color w:val="auto"/>
        </w:rPr>
      </w:pPr>
    </w:p>
    <w:p w:rsidR="007C6098" w:rsidRDefault="007C6098">
      <w:pPr>
        <w:pStyle w:val="Standard"/>
      </w:pPr>
    </w:p>
    <w:sectPr w:rsidR="007C6098" w:rsidSect="00423F17">
      <w:pgSz w:w="16838" w:h="11906" w:orient="landscape"/>
      <w:pgMar w:top="567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06" w:rsidRDefault="003A1706" w:rsidP="007C6098">
      <w:r>
        <w:separator/>
      </w:r>
    </w:p>
  </w:endnote>
  <w:endnote w:type="continuationSeparator" w:id="0">
    <w:p w:rsidR="003A1706" w:rsidRDefault="003A1706" w:rsidP="007C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06" w:rsidRDefault="003A1706" w:rsidP="007C6098">
      <w:r w:rsidRPr="007C6098">
        <w:separator/>
      </w:r>
    </w:p>
  </w:footnote>
  <w:footnote w:type="continuationSeparator" w:id="0">
    <w:p w:rsidR="003A1706" w:rsidRDefault="003A1706" w:rsidP="007C6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E3"/>
    <w:multiLevelType w:val="multilevel"/>
    <w:tmpl w:val="3192FE6C"/>
    <w:styleLink w:val="WWNum1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8B1726"/>
    <w:multiLevelType w:val="multilevel"/>
    <w:tmpl w:val="7B4A53CE"/>
    <w:styleLink w:val="WWNum1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C50C36"/>
    <w:multiLevelType w:val="multilevel"/>
    <w:tmpl w:val="5EC08976"/>
    <w:styleLink w:val="WWNum1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8760F9D"/>
    <w:multiLevelType w:val="multilevel"/>
    <w:tmpl w:val="7308909A"/>
    <w:styleLink w:val="WWNum1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BDB5DE6"/>
    <w:multiLevelType w:val="multilevel"/>
    <w:tmpl w:val="1FD4758A"/>
    <w:styleLink w:val="WWNum1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3D63C0"/>
    <w:multiLevelType w:val="multilevel"/>
    <w:tmpl w:val="FAAC1DC4"/>
    <w:styleLink w:val="WWNum1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17B35A3"/>
    <w:multiLevelType w:val="multilevel"/>
    <w:tmpl w:val="B53AEFA2"/>
    <w:styleLink w:val="WWNum1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276A95"/>
    <w:multiLevelType w:val="multilevel"/>
    <w:tmpl w:val="2C865A58"/>
    <w:styleLink w:val="WWNum1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CEC25EA"/>
    <w:multiLevelType w:val="multilevel"/>
    <w:tmpl w:val="7B5A95C0"/>
    <w:styleLink w:val="WW8Num11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D4B3F74"/>
    <w:multiLevelType w:val="multilevel"/>
    <w:tmpl w:val="280A6F86"/>
    <w:styleLink w:val="WWNum1aaaaaaaaaaaaaaaaaaaaaaaaaaaa"/>
    <w:lvl w:ilvl="0">
      <w:numFmt w:val="bullet"/>
      <w:lvlText w:val="·"/>
      <w:lvlJc w:val="left"/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04D489C"/>
    <w:multiLevelType w:val="multilevel"/>
    <w:tmpl w:val="7DF46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30A44B2"/>
    <w:multiLevelType w:val="multilevel"/>
    <w:tmpl w:val="5A2E3030"/>
    <w:styleLink w:val="WWNum1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5BB130D"/>
    <w:multiLevelType w:val="multilevel"/>
    <w:tmpl w:val="0F54857C"/>
    <w:styleLink w:val="WWNum1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D325E62"/>
    <w:multiLevelType w:val="multilevel"/>
    <w:tmpl w:val="20E4166E"/>
    <w:styleLink w:val="WWNum1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DDE3307"/>
    <w:multiLevelType w:val="multilevel"/>
    <w:tmpl w:val="A500992E"/>
    <w:styleLink w:val="WWNum1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E2007CC"/>
    <w:multiLevelType w:val="multilevel"/>
    <w:tmpl w:val="AD72A344"/>
    <w:styleLink w:val="WWNum1aa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0E30ACD"/>
    <w:multiLevelType w:val="multilevel"/>
    <w:tmpl w:val="1A7A19FC"/>
    <w:styleLink w:val="WWNum1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2724775"/>
    <w:multiLevelType w:val="multilevel"/>
    <w:tmpl w:val="149E4654"/>
    <w:styleLink w:val="WWNum1aaaa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AE04852"/>
    <w:multiLevelType w:val="multilevel"/>
    <w:tmpl w:val="8E04DA18"/>
    <w:styleLink w:val="WWNum1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C342290"/>
    <w:multiLevelType w:val="multilevel"/>
    <w:tmpl w:val="51BC31DE"/>
    <w:styleLink w:val="WWNum1aaaaa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D9F2121"/>
    <w:multiLevelType w:val="multilevel"/>
    <w:tmpl w:val="3D6E338A"/>
    <w:styleLink w:val="WWNum1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28E4EE4"/>
    <w:multiLevelType w:val="multilevel"/>
    <w:tmpl w:val="6F3A6920"/>
    <w:styleLink w:val="WWNum1a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CF3290A"/>
    <w:multiLevelType w:val="multilevel"/>
    <w:tmpl w:val="3550C130"/>
    <w:styleLink w:val="WWNum1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1913E0C"/>
    <w:multiLevelType w:val="multilevel"/>
    <w:tmpl w:val="222EA26A"/>
    <w:styleLink w:val="WWNum49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9C44293"/>
    <w:multiLevelType w:val="multilevel"/>
    <w:tmpl w:val="8936679E"/>
    <w:styleLink w:val="WWNum1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F392564"/>
    <w:multiLevelType w:val="multilevel"/>
    <w:tmpl w:val="52B67C14"/>
    <w:styleLink w:val="WWNum1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0AD71AE"/>
    <w:multiLevelType w:val="multilevel"/>
    <w:tmpl w:val="D9CE3CF8"/>
    <w:styleLink w:val="WWNum1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477D78"/>
    <w:multiLevelType w:val="multilevel"/>
    <w:tmpl w:val="728C0292"/>
    <w:styleLink w:val="WWNum1"/>
    <w:lvl w:ilvl="0">
      <w:numFmt w:val="bullet"/>
      <w:lvlText w:val="·"/>
      <w:lvlJc w:val="left"/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2806786"/>
    <w:multiLevelType w:val="multilevel"/>
    <w:tmpl w:val="AB3EE082"/>
    <w:styleLink w:val="WWNum1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2A5657B"/>
    <w:multiLevelType w:val="multilevel"/>
    <w:tmpl w:val="E0C46F80"/>
    <w:styleLink w:val="WWNum1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BF066A2"/>
    <w:multiLevelType w:val="multilevel"/>
    <w:tmpl w:val="4C083CA6"/>
    <w:styleLink w:val="WWNum1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CE53B32"/>
    <w:multiLevelType w:val="multilevel"/>
    <w:tmpl w:val="6554AEFC"/>
    <w:styleLink w:val="WWNum1aaaaaaaaaaaaaaaaaaaaaaa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24"/>
  </w:num>
  <w:num w:numId="11">
    <w:abstractNumId w:val="13"/>
  </w:num>
  <w:num w:numId="12">
    <w:abstractNumId w:val="22"/>
  </w:num>
  <w:num w:numId="13">
    <w:abstractNumId w:val="28"/>
  </w:num>
  <w:num w:numId="14">
    <w:abstractNumId w:val="20"/>
  </w:num>
  <w:num w:numId="15">
    <w:abstractNumId w:val="18"/>
  </w:num>
  <w:num w:numId="16">
    <w:abstractNumId w:val="11"/>
  </w:num>
  <w:num w:numId="17">
    <w:abstractNumId w:val="30"/>
  </w:num>
  <w:num w:numId="18">
    <w:abstractNumId w:val="5"/>
  </w:num>
  <w:num w:numId="19">
    <w:abstractNumId w:val="3"/>
  </w:num>
  <w:num w:numId="20">
    <w:abstractNumId w:val="2"/>
  </w:num>
  <w:num w:numId="21">
    <w:abstractNumId w:val="29"/>
  </w:num>
  <w:num w:numId="22">
    <w:abstractNumId w:val="26"/>
  </w:num>
  <w:num w:numId="23">
    <w:abstractNumId w:val="6"/>
  </w:num>
  <w:num w:numId="24">
    <w:abstractNumId w:val="21"/>
  </w:num>
  <w:num w:numId="25">
    <w:abstractNumId w:val="15"/>
  </w:num>
  <w:num w:numId="26">
    <w:abstractNumId w:val="31"/>
  </w:num>
  <w:num w:numId="27">
    <w:abstractNumId w:val="17"/>
  </w:num>
  <w:num w:numId="28">
    <w:abstractNumId w:val="19"/>
  </w:num>
  <w:num w:numId="29">
    <w:abstractNumId w:val="9"/>
  </w:num>
  <w:num w:numId="30">
    <w:abstractNumId w:val="23"/>
  </w:num>
  <w:num w:numId="31">
    <w:abstractNumId w:val="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98"/>
    <w:rsid w:val="000C4C88"/>
    <w:rsid w:val="00136432"/>
    <w:rsid w:val="001426F3"/>
    <w:rsid w:val="001E5386"/>
    <w:rsid w:val="003019E1"/>
    <w:rsid w:val="00372371"/>
    <w:rsid w:val="003A1706"/>
    <w:rsid w:val="00423F17"/>
    <w:rsid w:val="004503C6"/>
    <w:rsid w:val="004A1D9E"/>
    <w:rsid w:val="004E26E4"/>
    <w:rsid w:val="00580C8E"/>
    <w:rsid w:val="005F1C3A"/>
    <w:rsid w:val="005F675F"/>
    <w:rsid w:val="006D134E"/>
    <w:rsid w:val="00704721"/>
    <w:rsid w:val="00712229"/>
    <w:rsid w:val="00746BE6"/>
    <w:rsid w:val="00770D2A"/>
    <w:rsid w:val="007C6098"/>
    <w:rsid w:val="007E32D0"/>
    <w:rsid w:val="00854763"/>
    <w:rsid w:val="00917D58"/>
    <w:rsid w:val="009209EC"/>
    <w:rsid w:val="0096232C"/>
    <w:rsid w:val="00974E6D"/>
    <w:rsid w:val="00A06276"/>
    <w:rsid w:val="00A217F9"/>
    <w:rsid w:val="00A24E62"/>
    <w:rsid w:val="00A41099"/>
    <w:rsid w:val="00A61512"/>
    <w:rsid w:val="00A9291D"/>
    <w:rsid w:val="00AB7634"/>
    <w:rsid w:val="00AD2AD8"/>
    <w:rsid w:val="00AE60E8"/>
    <w:rsid w:val="00B05F55"/>
    <w:rsid w:val="00B45679"/>
    <w:rsid w:val="00B60C3B"/>
    <w:rsid w:val="00BA6E90"/>
    <w:rsid w:val="00C42782"/>
    <w:rsid w:val="00C44DA4"/>
    <w:rsid w:val="00D30C8D"/>
    <w:rsid w:val="00D50279"/>
    <w:rsid w:val="00D60CEF"/>
    <w:rsid w:val="00D636AC"/>
    <w:rsid w:val="00E31D96"/>
    <w:rsid w:val="00EA4146"/>
    <w:rsid w:val="00F84AA4"/>
    <w:rsid w:val="00FE1167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60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098"/>
    <w:pPr>
      <w:suppressAutoHyphens/>
    </w:pPr>
  </w:style>
  <w:style w:type="paragraph" w:customStyle="1" w:styleId="TableContents">
    <w:name w:val="Table Contents"/>
    <w:basedOn w:val="Standard"/>
    <w:rsid w:val="007C6098"/>
    <w:pPr>
      <w:suppressLineNumbers/>
    </w:pPr>
  </w:style>
  <w:style w:type="paragraph" w:customStyle="1" w:styleId="TableHeading">
    <w:name w:val="Table Heading"/>
    <w:basedOn w:val="TableContents"/>
    <w:rsid w:val="007C6098"/>
    <w:pPr>
      <w:jc w:val="center"/>
    </w:pPr>
    <w:rPr>
      <w:b/>
      <w:bCs/>
    </w:rPr>
  </w:style>
  <w:style w:type="paragraph" w:styleId="NormalnyWeb">
    <w:name w:val="Normal (Web)"/>
    <w:basedOn w:val="Standard"/>
    <w:rsid w:val="007C6098"/>
    <w:pPr>
      <w:suppressAutoHyphens w:val="0"/>
      <w:spacing w:before="280" w:after="119"/>
    </w:pPr>
  </w:style>
  <w:style w:type="paragraph" w:customStyle="1" w:styleId="Textbody">
    <w:name w:val="Text body"/>
    <w:basedOn w:val="Standard"/>
    <w:rsid w:val="007C6098"/>
    <w:pPr>
      <w:spacing w:after="283" w:line="288" w:lineRule="auto"/>
    </w:pPr>
  </w:style>
  <w:style w:type="character" w:customStyle="1" w:styleId="ListLabel1">
    <w:name w:val="ListLabel 1"/>
    <w:rsid w:val="007C6098"/>
    <w:rPr>
      <w:rFonts w:ascii="Calibri" w:eastAsia="Calibri" w:hAnsi="Calibri" w:cs="Calibri"/>
      <w:b w:val="0"/>
      <w:sz w:val="22"/>
    </w:rPr>
  </w:style>
  <w:style w:type="character" w:customStyle="1" w:styleId="ListLabel2">
    <w:name w:val="ListLabel 2"/>
    <w:rsid w:val="007C6098"/>
    <w:rPr>
      <w:rFonts w:ascii="Symbol" w:eastAsia="Symbol" w:hAnsi="Symbol" w:cs="Symbol"/>
    </w:rPr>
  </w:style>
  <w:style w:type="character" w:customStyle="1" w:styleId="ListLabel3">
    <w:name w:val="ListLabel 3"/>
    <w:rsid w:val="007C6098"/>
    <w:rPr>
      <w:rFonts w:ascii="Symbol" w:eastAsia="Symbol" w:hAnsi="Symbol" w:cs="Symbol"/>
    </w:rPr>
  </w:style>
  <w:style w:type="character" w:customStyle="1" w:styleId="ListLabel4">
    <w:name w:val="ListLabel 4"/>
    <w:rsid w:val="007C6098"/>
    <w:rPr>
      <w:rFonts w:ascii="Symbol" w:eastAsia="Symbol" w:hAnsi="Symbol" w:cs="Symbol"/>
    </w:rPr>
  </w:style>
  <w:style w:type="character" w:customStyle="1" w:styleId="ListLabel5">
    <w:name w:val="ListLabel 5"/>
    <w:rsid w:val="007C6098"/>
    <w:rPr>
      <w:rFonts w:ascii="Symbol" w:eastAsia="Symbol" w:hAnsi="Symbol" w:cs="Symbol"/>
    </w:rPr>
  </w:style>
  <w:style w:type="character" w:customStyle="1" w:styleId="ListLabel6">
    <w:name w:val="ListLabel 6"/>
    <w:rsid w:val="007C6098"/>
    <w:rPr>
      <w:rFonts w:ascii="Symbol" w:eastAsia="Symbol" w:hAnsi="Symbol" w:cs="Symbol"/>
    </w:rPr>
  </w:style>
  <w:style w:type="character" w:customStyle="1" w:styleId="ListLabel7">
    <w:name w:val="ListLabel 7"/>
    <w:rsid w:val="007C6098"/>
    <w:rPr>
      <w:rFonts w:ascii="Symbol" w:eastAsia="Symbol" w:hAnsi="Symbol" w:cs="Symbol"/>
    </w:rPr>
  </w:style>
  <w:style w:type="character" w:customStyle="1" w:styleId="ListLabel8">
    <w:name w:val="ListLabel 8"/>
    <w:rsid w:val="007C6098"/>
    <w:rPr>
      <w:rFonts w:ascii="Symbol" w:eastAsia="Symbol" w:hAnsi="Symbol" w:cs="Symbol"/>
    </w:rPr>
  </w:style>
  <w:style w:type="character" w:customStyle="1" w:styleId="ListLabel9">
    <w:name w:val="ListLabel 9"/>
    <w:rsid w:val="007C6098"/>
    <w:rPr>
      <w:rFonts w:ascii="Symbol" w:eastAsia="Symbol" w:hAnsi="Symbol" w:cs="Symbol"/>
    </w:rPr>
  </w:style>
  <w:style w:type="character" w:customStyle="1" w:styleId="ListLabel10">
    <w:name w:val="ListLabel 10"/>
    <w:rsid w:val="007C6098"/>
    <w:rPr>
      <w:rFonts w:ascii="Symbol" w:eastAsia="Symbol" w:hAnsi="Symbol" w:cs="Symbol"/>
    </w:rPr>
  </w:style>
  <w:style w:type="character" w:customStyle="1" w:styleId="ListLabel11">
    <w:name w:val="ListLabel 11"/>
    <w:rsid w:val="007C6098"/>
    <w:rPr>
      <w:rFonts w:ascii="Symbol" w:eastAsia="Symbol" w:hAnsi="Symbol" w:cs="Symbol"/>
    </w:rPr>
  </w:style>
  <w:style w:type="character" w:customStyle="1" w:styleId="ListLabel12">
    <w:name w:val="ListLabel 12"/>
    <w:rsid w:val="007C6098"/>
    <w:rPr>
      <w:rFonts w:ascii="Symbol" w:eastAsia="Symbol" w:hAnsi="Symbol" w:cs="Symbol"/>
    </w:rPr>
  </w:style>
  <w:style w:type="character" w:customStyle="1" w:styleId="ListLabel13">
    <w:name w:val="ListLabel 13"/>
    <w:rsid w:val="007C6098"/>
    <w:rPr>
      <w:rFonts w:ascii="Symbol" w:eastAsia="Symbol" w:hAnsi="Symbol" w:cs="Symbol"/>
    </w:rPr>
  </w:style>
  <w:style w:type="character" w:customStyle="1" w:styleId="ListLabel14">
    <w:name w:val="ListLabel 14"/>
    <w:rsid w:val="007C6098"/>
    <w:rPr>
      <w:rFonts w:ascii="Symbol" w:eastAsia="Symbol" w:hAnsi="Symbol" w:cs="Symbol"/>
    </w:rPr>
  </w:style>
  <w:style w:type="character" w:customStyle="1" w:styleId="ListLabel15">
    <w:name w:val="ListLabel 15"/>
    <w:rsid w:val="007C6098"/>
    <w:rPr>
      <w:rFonts w:ascii="Symbol" w:eastAsia="Symbol" w:hAnsi="Symbol" w:cs="Symbol"/>
    </w:rPr>
  </w:style>
  <w:style w:type="character" w:customStyle="1" w:styleId="ListLabel16">
    <w:name w:val="ListLabel 16"/>
    <w:rsid w:val="007C6098"/>
    <w:rPr>
      <w:rFonts w:ascii="Symbol" w:eastAsia="Symbol" w:hAnsi="Symbol" w:cs="Symbol"/>
    </w:rPr>
  </w:style>
  <w:style w:type="character" w:customStyle="1" w:styleId="ListLabel17">
    <w:name w:val="ListLabel 17"/>
    <w:rsid w:val="007C6098"/>
    <w:rPr>
      <w:rFonts w:ascii="Symbol" w:eastAsia="Symbol" w:hAnsi="Symbol" w:cs="Symbol"/>
    </w:rPr>
  </w:style>
  <w:style w:type="character" w:customStyle="1" w:styleId="ListLabel18">
    <w:name w:val="ListLabel 18"/>
    <w:rsid w:val="007C6098"/>
    <w:rPr>
      <w:rFonts w:ascii="Symbol" w:eastAsia="Symbol" w:hAnsi="Symbol" w:cs="Symbol"/>
    </w:rPr>
  </w:style>
  <w:style w:type="character" w:customStyle="1" w:styleId="ListLabel19">
    <w:name w:val="ListLabel 19"/>
    <w:rsid w:val="007C6098"/>
    <w:rPr>
      <w:rFonts w:ascii="Symbol" w:eastAsia="Symbol" w:hAnsi="Symbol" w:cs="Symbol"/>
    </w:rPr>
  </w:style>
  <w:style w:type="character" w:customStyle="1" w:styleId="ListLabel20">
    <w:name w:val="ListLabel 20"/>
    <w:rsid w:val="007C6098"/>
    <w:rPr>
      <w:rFonts w:ascii="Symbol" w:eastAsia="Symbol" w:hAnsi="Symbol" w:cs="Symbol"/>
    </w:rPr>
  </w:style>
  <w:style w:type="character" w:customStyle="1" w:styleId="ListLabel21">
    <w:name w:val="ListLabel 21"/>
    <w:rsid w:val="007C6098"/>
    <w:rPr>
      <w:rFonts w:ascii="Symbol" w:eastAsia="Symbol" w:hAnsi="Symbol" w:cs="Symbol"/>
    </w:rPr>
  </w:style>
  <w:style w:type="character" w:customStyle="1" w:styleId="ListLabel22">
    <w:name w:val="ListLabel 22"/>
    <w:rsid w:val="007C6098"/>
    <w:rPr>
      <w:rFonts w:ascii="Symbol" w:eastAsia="Symbol" w:hAnsi="Symbol" w:cs="Symbol"/>
    </w:rPr>
  </w:style>
  <w:style w:type="character" w:customStyle="1" w:styleId="ListLabel23">
    <w:name w:val="ListLabel 23"/>
    <w:rsid w:val="007C6098"/>
    <w:rPr>
      <w:rFonts w:ascii="Symbol" w:eastAsia="Symbol" w:hAnsi="Symbol" w:cs="Symbol"/>
    </w:rPr>
  </w:style>
  <w:style w:type="character" w:customStyle="1" w:styleId="ListLabel24">
    <w:name w:val="ListLabel 24"/>
    <w:rsid w:val="007C6098"/>
    <w:rPr>
      <w:rFonts w:ascii="Symbol" w:eastAsia="Symbol" w:hAnsi="Symbol" w:cs="Symbol"/>
    </w:rPr>
  </w:style>
  <w:style w:type="character" w:customStyle="1" w:styleId="ListLabel25">
    <w:name w:val="ListLabel 25"/>
    <w:rsid w:val="007C6098"/>
    <w:rPr>
      <w:rFonts w:ascii="Symbol" w:eastAsia="Symbol" w:hAnsi="Symbol" w:cs="Symbol"/>
    </w:rPr>
  </w:style>
  <w:style w:type="character" w:customStyle="1" w:styleId="ListLabel26">
    <w:name w:val="ListLabel 26"/>
    <w:rsid w:val="007C6098"/>
    <w:rPr>
      <w:rFonts w:ascii="Symbol" w:eastAsia="Symbol" w:hAnsi="Symbol" w:cs="Symbol"/>
    </w:rPr>
  </w:style>
  <w:style w:type="character" w:customStyle="1" w:styleId="ListLabel27">
    <w:name w:val="ListLabel 27"/>
    <w:rsid w:val="007C6098"/>
    <w:rPr>
      <w:rFonts w:ascii="Symbol" w:eastAsia="Symbol" w:hAnsi="Symbol" w:cs="Symbol"/>
    </w:rPr>
  </w:style>
  <w:style w:type="character" w:customStyle="1" w:styleId="ListLabel28">
    <w:name w:val="ListLabel 28"/>
    <w:rsid w:val="007C6098"/>
    <w:rPr>
      <w:rFonts w:ascii="Symbol" w:eastAsia="Symbol" w:hAnsi="Symbol" w:cs="Symbol"/>
    </w:rPr>
  </w:style>
  <w:style w:type="character" w:customStyle="1" w:styleId="ListLabel29">
    <w:name w:val="ListLabel 29"/>
    <w:rsid w:val="007C6098"/>
    <w:rPr>
      <w:rFonts w:ascii="Calibri" w:eastAsia="Calibri" w:hAnsi="Calibri" w:cs="Calibri"/>
      <w:sz w:val="22"/>
    </w:rPr>
  </w:style>
  <w:style w:type="character" w:customStyle="1" w:styleId="WW8Num11z0">
    <w:name w:val="WW8Num11z0"/>
    <w:rsid w:val="007C6098"/>
    <w:rPr>
      <w:sz w:val="22"/>
      <w:szCs w:val="22"/>
    </w:rPr>
  </w:style>
  <w:style w:type="character" w:customStyle="1" w:styleId="WW8Num11z1">
    <w:name w:val="WW8Num11z1"/>
    <w:rsid w:val="007C6098"/>
  </w:style>
  <w:style w:type="character" w:customStyle="1" w:styleId="WW8Num11z2">
    <w:name w:val="WW8Num11z2"/>
    <w:rsid w:val="007C6098"/>
  </w:style>
  <w:style w:type="character" w:customStyle="1" w:styleId="WW8Num11z3">
    <w:name w:val="WW8Num11z3"/>
    <w:rsid w:val="007C6098"/>
  </w:style>
  <w:style w:type="character" w:customStyle="1" w:styleId="WW8Num11z4">
    <w:name w:val="WW8Num11z4"/>
    <w:rsid w:val="007C6098"/>
  </w:style>
  <w:style w:type="character" w:customStyle="1" w:styleId="WW8Num11z5">
    <w:name w:val="WW8Num11z5"/>
    <w:rsid w:val="007C6098"/>
  </w:style>
  <w:style w:type="character" w:customStyle="1" w:styleId="WW8Num11z6">
    <w:name w:val="WW8Num11z6"/>
    <w:rsid w:val="007C6098"/>
  </w:style>
  <w:style w:type="character" w:customStyle="1" w:styleId="WW8Num11z7">
    <w:name w:val="WW8Num11z7"/>
    <w:rsid w:val="007C6098"/>
  </w:style>
  <w:style w:type="character" w:customStyle="1" w:styleId="WW8Num11z8">
    <w:name w:val="WW8Num11z8"/>
    <w:rsid w:val="007C6098"/>
  </w:style>
  <w:style w:type="character" w:customStyle="1" w:styleId="NumberingSymbols">
    <w:name w:val="Numbering Symbols"/>
    <w:rsid w:val="007C6098"/>
  </w:style>
  <w:style w:type="table" w:styleId="Tabela-Siatka">
    <w:name w:val="Table Grid"/>
    <w:basedOn w:val="Standardowy"/>
    <w:uiPriority w:val="59"/>
    <w:rsid w:val="00D6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Bezlisty"/>
    <w:rsid w:val="007C6098"/>
    <w:pPr>
      <w:numPr>
        <w:numId w:val="1"/>
      </w:numPr>
    </w:pPr>
  </w:style>
  <w:style w:type="numbering" w:customStyle="1" w:styleId="WWNum1a">
    <w:name w:val="WWNum1a"/>
    <w:basedOn w:val="Bezlisty"/>
    <w:rsid w:val="007C6098"/>
    <w:pPr>
      <w:numPr>
        <w:numId w:val="2"/>
      </w:numPr>
    </w:pPr>
  </w:style>
  <w:style w:type="numbering" w:customStyle="1" w:styleId="WWNum1aa">
    <w:name w:val="WWNum1aa"/>
    <w:basedOn w:val="Bezlisty"/>
    <w:rsid w:val="007C6098"/>
    <w:pPr>
      <w:numPr>
        <w:numId w:val="3"/>
      </w:numPr>
    </w:pPr>
  </w:style>
  <w:style w:type="numbering" w:customStyle="1" w:styleId="WWNum1aaa">
    <w:name w:val="WWNum1aaa"/>
    <w:basedOn w:val="Bezlisty"/>
    <w:rsid w:val="007C6098"/>
    <w:pPr>
      <w:numPr>
        <w:numId w:val="4"/>
      </w:numPr>
    </w:pPr>
  </w:style>
  <w:style w:type="numbering" w:customStyle="1" w:styleId="WWNum1aaaa">
    <w:name w:val="WWNum1aaaa"/>
    <w:basedOn w:val="Bezlisty"/>
    <w:rsid w:val="007C6098"/>
    <w:pPr>
      <w:numPr>
        <w:numId w:val="5"/>
      </w:numPr>
    </w:pPr>
  </w:style>
  <w:style w:type="numbering" w:customStyle="1" w:styleId="WWNum1aaaaa">
    <w:name w:val="WWNum1aaaaa"/>
    <w:basedOn w:val="Bezlisty"/>
    <w:rsid w:val="007C6098"/>
    <w:pPr>
      <w:numPr>
        <w:numId w:val="6"/>
      </w:numPr>
    </w:pPr>
  </w:style>
  <w:style w:type="numbering" w:customStyle="1" w:styleId="WWNum1aaaaaa">
    <w:name w:val="WWNum1aaaaaa"/>
    <w:basedOn w:val="Bezlisty"/>
    <w:rsid w:val="007C6098"/>
    <w:pPr>
      <w:numPr>
        <w:numId w:val="7"/>
      </w:numPr>
    </w:pPr>
  </w:style>
  <w:style w:type="numbering" w:customStyle="1" w:styleId="WWNum1aaaaaaa">
    <w:name w:val="WWNum1aaaaaaa"/>
    <w:basedOn w:val="Bezlisty"/>
    <w:rsid w:val="007C6098"/>
    <w:pPr>
      <w:numPr>
        <w:numId w:val="8"/>
      </w:numPr>
    </w:pPr>
  </w:style>
  <w:style w:type="numbering" w:customStyle="1" w:styleId="WWNum1aaaaaaaa">
    <w:name w:val="WWNum1aaaaaaaa"/>
    <w:basedOn w:val="Bezlisty"/>
    <w:rsid w:val="007C6098"/>
    <w:pPr>
      <w:numPr>
        <w:numId w:val="9"/>
      </w:numPr>
    </w:pPr>
  </w:style>
  <w:style w:type="numbering" w:customStyle="1" w:styleId="WWNum1aaaaaaaaa">
    <w:name w:val="WWNum1aaaaaaaaa"/>
    <w:basedOn w:val="Bezlisty"/>
    <w:rsid w:val="007C6098"/>
    <w:pPr>
      <w:numPr>
        <w:numId w:val="10"/>
      </w:numPr>
    </w:pPr>
  </w:style>
  <w:style w:type="numbering" w:customStyle="1" w:styleId="WWNum1aaaaaaaaaa">
    <w:name w:val="WWNum1aaaaaaaaaa"/>
    <w:basedOn w:val="Bezlisty"/>
    <w:rsid w:val="007C6098"/>
    <w:pPr>
      <w:numPr>
        <w:numId w:val="11"/>
      </w:numPr>
    </w:pPr>
  </w:style>
  <w:style w:type="numbering" w:customStyle="1" w:styleId="WWNum1aaaaaaaaaaa">
    <w:name w:val="WWNum1aaaaaaaaaaa"/>
    <w:basedOn w:val="Bezlisty"/>
    <w:rsid w:val="007C6098"/>
    <w:pPr>
      <w:numPr>
        <w:numId w:val="12"/>
      </w:numPr>
    </w:pPr>
  </w:style>
  <w:style w:type="numbering" w:customStyle="1" w:styleId="WWNum1aaaaaaaaaaaa">
    <w:name w:val="WWNum1aaaaaaaaaaaa"/>
    <w:basedOn w:val="Bezlisty"/>
    <w:rsid w:val="007C6098"/>
    <w:pPr>
      <w:numPr>
        <w:numId w:val="13"/>
      </w:numPr>
    </w:pPr>
  </w:style>
  <w:style w:type="numbering" w:customStyle="1" w:styleId="WWNum1aaaaaaaaaaaaa">
    <w:name w:val="WWNum1aaaaaaaaaaaaa"/>
    <w:basedOn w:val="Bezlisty"/>
    <w:rsid w:val="007C6098"/>
    <w:pPr>
      <w:numPr>
        <w:numId w:val="14"/>
      </w:numPr>
    </w:pPr>
  </w:style>
  <w:style w:type="numbering" w:customStyle="1" w:styleId="WWNum1aaaaaaaaaaaaaa">
    <w:name w:val="WWNum1aaaaaaaaaaaaaa"/>
    <w:basedOn w:val="Bezlisty"/>
    <w:rsid w:val="007C6098"/>
    <w:pPr>
      <w:numPr>
        <w:numId w:val="15"/>
      </w:numPr>
    </w:pPr>
  </w:style>
  <w:style w:type="numbering" w:customStyle="1" w:styleId="WWNum1aaaaaaaaaaaaaaa">
    <w:name w:val="WWNum1aaaaaaaaaaaaaaa"/>
    <w:basedOn w:val="Bezlisty"/>
    <w:rsid w:val="007C6098"/>
    <w:pPr>
      <w:numPr>
        <w:numId w:val="16"/>
      </w:numPr>
    </w:pPr>
  </w:style>
  <w:style w:type="numbering" w:customStyle="1" w:styleId="WWNum1aaaaaaaaaaaaaaaa">
    <w:name w:val="WWNum1aaaaaaaaaaaaaaaa"/>
    <w:basedOn w:val="Bezlisty"/>
    <w:rsid w:val="007C6098"/>
    <w:pPr>
      <w:numPr>
        <w:numId w:val="17"/>
      </w:numPr>
    </w:pPr>
  </w:style>
  <w:style w:type="numbering" w:customStyle="1" w:styleId="WWNum1aaaaaaaaaaaaaaaaa">
    <w:name w:val="WWNum1aaaaaaaaaaaaaaaaa"/>
    <w:basedOn w:val="Bezlisty"/>
    <w:rsid w:val="007C6098"/>
    <w:pPr>
      <w:numPr>
        <w:numId w:val="18"/>
      </w:numPr>
    </w:pPr>
  </w:style>
  <w:style w:type="numbering" w:customStyle="1" w:styleId="WWNum1aaaaaaaaaaaaaaaaaa">
    <w:name w:val="WWNum1aaaaaaaaaaaaaaaaaa"/>
    <w:basedOn w:val="Bezlisty"/>
    <w:rsid w:val="007C6098"/>
    <w:pPr>
      <w:numPr>
        <w:numId w:val="19"/>
      </w:numPr>
    </w:pPr>
  </w:style>
  <w:style w:type="numbering" w:customStyle="1" w:styleId="WWNum1aaaaaaaaaaaaaaaaaaa">
    <w:name w:val="WWNum1aaaaaaaaaaaaaaaaaaa"/>
    <w:basedOn w:val="Bezlisty"/>
    <w:rsid w:val="007C6098"/>
    <w:pPr>
      <w:numPr>
        <w:numId w:val="20"/>
      </w:numPr>
    </w:pPr>
  </w:style>
  <w:style w:type="numbering" w:customStyle="1" w:styleId="WWNum1aaaaaaaaaaaaaaaaaaaa">
    <w:name w:val="WWNum1aaaaaaaaaaaaaaaaaaaa"/>
    <w:basedOn w:val="Bezlisty"/>
    <w:rsid w:val="007C6098"/>
    <w:pPr>
      <w:numPr>
        <w:numId w:val="21"/>
      </w:numPr>
    </w:pPr>
  </w:style>
  <w:style w:type="numbering" w:customStyle="1" w:styleId="WWNum1aaaaaaaaaaaaaaaaaaaaa">
    <w:name w:val="WWNum1aaaaaaaaaaaaaaaaaaaaa"/>
    <w:basedOn w:val="Bezlisty"/>
    <w:rsid w:val="007C6098"/>
    <w:pPr>
      <w:numPr>
        <w:numId w:val="22"/>
      </w:numPr>
    </w:pPr>
  </w:style>
  <w:style w:type="numbering" w:customStyle="1" w:styleId="WWNum1aaaaaaaaaaaaaaaaaaaaaa">
    <w:name w:val="WWNum1aaaaaaaaaaaaaaaaaaaaaa"/>
    <w:basedOn w:val="Bezlisty"/>
    <w:rsid w:val="007C6098"/>
    <w:pPr>
      <w:numPr>
        <w:numId w:val="23"/>
      </w:numPr>
    </w:pPr>
  </w:style>
  <w:style w:type="numbering" w:customStyle="1" w:styleId="WWNum1aaaaaaaaaaaaaaaaaaaaaaa">
    <w:name w:val="WWNum1aaaaaaaaaaaaaaaaaaaaaaa"/>
    <w:basedOn w:val="Bezlisty"/>
    <w:rsid w:val="007C6098"/>
    <w:pPr>
      <w:numPr>
        <w:numId w:val="24"/>
      </w:numPr>
    </w:pPr>
  </w:style>
  <w:style w:type="numbering" w:customStyle="1" w:styleId="WWNum1aaaaaaaaaaaaaaaaaaaaaaaa">
    <w:name w:val="WWNum1aaaaaaaaaaaaaaaaaaaaaaaa"/>
    <w:basedOn w:val="Bezlisty"/>
    <w:rsid w:val="007C6098"/>
    <w:pPr>
      <w:numPr>
        <w:numId w:val="25"/>
      </w:numPr>
    </w:pPr>
  </w:style>
  <w:style w:type="numbering" w:customStyle="1" w:styleId="WWNum1aaaaaaaaaaaaaaaaaaaaaaaaa">
    <w:name w:val="WWNum1aaaaaaaaaaaaaaaaaaaaaaaaa"/>
    <w:basedOn w:val="Bezlisty"/>
    <w:rsid w:val="007C6098"/>
    <w:pPr>
      <w:numPr>
        <w:numId w:val="26"/>
      </w:numPr>
    </w:pPr>
  </w:style>
  <w:style w:type="numbering" w:customStyle="1" w:styleId="WWNum1aaaaaaaaaaaaaaaaaaaaaaaaaa">
    <w:name w:val="WWNum1aaaaaaaaaaaaaaaaaaaaaaaaaa"/>
    <w:basedOn w:val="Bezlisty"/>
    <w:rsid w:val="007C6098"/>
    <w:pPr>
      <w:numPr>
        <w:numId w:val="27"/>
      </w:numPr>
    </w:pPr>
  </w:style>
  <w:style w:type="numbering" w:customStyle="1" w:styleId="WWNum1aaaaaaaaaaaaaaaaaaaaaaaaaaa">
    <w:name w:val="WWNum1aaaaaaaaaaaaaaaaaaaaaaaaaaa"/>
    <w:basedOn w:val="Bezlisty"/>
    <w:rsid w:val="007C6098"/>
    <w:pPr>
      <w:numPr>
        <w:numId w:val="28"/>
      </w:numPr>
    </w:pPr>
  </w:style>
  <w:style w:type="numbering" w:customStyle="1" w:styleId="WWNum1aaaaaaaaaaaaaaaaaaaaaaaaaaaa">
    <w:name w:val="WWNum1aaaaaaaaaaaaaaaaaaaaaaaaaaaa"/>
    <w:basedOn w:val="Bezlisty"/>
    <w:rsid w:val="007C6098"/>
    <w:pPr>
      <w:numPr>
        <w:numId w:val="29"/>
      </w:numPr>
    </w:pPr>
  </w:style>
  <w:style w:type="numbering" w:customStyle="1" w:styleId="WWNum498">
    <w:name w:val="WWNum498"/>
    <w:basedOn w:val="Bezlisty"/>
    <w:rsid w:val="007C6098"/>
    <w:pPr>
      <w:numPr>
        <w:numId w:val="30"/>
      </w:numPr>
    </w:pPr>
  </w:style>
  <w:style w:type="numbering" w:customStyle="1" w:styleId="WW8Num11">
    <w:name w:val="WW8Num11"/>
    <w:basedOn w:val="Bezlisty"/>
    <w:rsid w:val="007C6098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Rozenfeld</dc:creator>
  <cp:lastModifiedBy>a.rozenfeld</cp:lastModifiedBy>
  <cp:revision>2</cp:revision>
  <cp:lastPrinted>2021-06-29T08:39:00Z</cp:lastPrinted>
  <dcterms:created xsi:type="dcterms:W3CDTF">2021-09-15T07:31:00Z</dcterms:created>
  <dcterms:modified xsi:type="dcterms:W3CDTF">2021-09-15T07:31:00Z</dcterms:modified>
</cp:coreProperties>
</file>