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6" w:rsidRDefault="00972D26" w:rsidP="00972D26">
      <w:pPr>
        <w:jc w:val="center"/>
        <w:rPr>
          <w:rFonts w:ascii="Tahoma" w:hAnsi="Tahoma" w:cs="Tahoma"/>
          <w:b/>
          <w:sz w:val="28"/>
        </w:rPr>
      </w:pPr>
    </w:p>
    <w:p w:rsidR="00731F2D" w:rsidRDefault="00731F2D" w:rsidP="00972D26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</w:p>
    <w:p w:rsidR="00972D26" w:rsidRDefault="00972D26" w:rsidP="00972D26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UCHWAŁA NR L</w:t>
      </w:r>
      <w:r w:rsidR="005913CF">
        <w:rPr>
          <w:rFonts w:ascii="Tahoma" w:hAnsi="Tahoma" w:cs="Tahoma"/>
          <w:b/>
          <w:sz w:val="28"/>
        </w:rPr>
        <w:t>I</w:t>
      </w:r>
      <w:r>
        <w:rPr>
          <w:rFonts w:ascii="Tahoma" w:hAnsi="Tahoma" w:cs="Tahoma"/>
          <w:b/>
          <w:sz w:val="28"/>
        </w:rPr>
        <w:t>.</w:t>
      </w:r>
      <w:r w:rsidR="00260BC1">
        <w:rPr>
          <w:rFonts w:ascii="Tahoma" w:hAnsi="Tahoma" w:cs="Tahoma"/>
          <w:b/>
          <w:sz w:val="28"/>
        </w:rPr>
        <w:t>322</w:t>
      </w:r>
      <w:r>
        <w:rPr>
          <w:rFonts w:ascii="Tahoma" w:hAnsi="Tahoma" w:cs="Tahoma"/>
          <w:b/>
          <w:sz w:val="28"/>
        </w:rPr>
        <w:t>.2018</w:t>
      </w:r>
    </w:p>
    <w:p w:rsidR="00972D26" w:rsidRDefault="00972D26" w:rsidP="00972D2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POWIATU ZIELONOGÓRSKIEGO</w:t>
      </w:r>
    </w:p>
    <w:p w:rsidR="00972D26" w:rsidRDefault="00972D26" w:rsidP="00972D2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dnia </w:t>
      </w:r>
      <w:r w:rsidR="005913CF">
        <w:rPr>
          <w:rFonts w:ascii="Tahoma" w:hAnsi="Tahoma" w:cs="Tahoma"/>
        </w:rPr>
        <w:t>18 października</w:t>
      </w:r>
      <w:r>
        <w:rPr>
          <w:rFonts w:ascii="Tahoma" w:hAnsi="Tahoma" w:cs="Tahoma"/>
        </w:rPr>
        <w:t xml:space="preserve"> 2018 r.</w:t>
      </w:r>
    </w:p>
    <w:p w:rsidR="00972D26" w:rsidRDefault="00972D26" w:rsidP="00972D26">
      <w:pPr>
        <w:jc w:val="center"/>
        <w:rPr>
          <w:rFonts w:ascii="Tahoma" w:hAnsi="Tahoma" w:cs="Tahoma"/>
        </w:rPr>
      </w:pPr>
    </w:p>
    <w:p w:rsidR="00972D26" w:rsidRDefault="00972D26" w:rsidP="00972D2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sprawie nadania honorowego wyróżnienia Zasłużony dla Powiatu Zielonogórskiego</w:t>
      </w:r>
    </w:p>
    <w:p w:rsidR="00972D26" w:rsidRDefault="00972D26" w:rsidP="00972D26">
      <w:pPr>
        <w:jc w:val="both"/>
        <w:rPr>
          <w:rFonts w:ascii="Tahoma" w:hAnsi="Tahoma" w:cs="Tahoma"/>
          <w:b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Na podstawie art. 4 ust. 1 pkt 21 ustawy z dnia 5 czerwca 1998 r. o samorządzie powiatowym (Dz. U. z 2018 r. poz. 995 z późn. zm.) oraz § 1 i 2 Uchwały Nr XI/114/2007 Rady Powiatu Zielonogórskiego z dnia 28 grudnia 2007 r. w sprawie ustanowienia honorowego wyróżnienia „Zasłużony dla Powiatu Zielo</w:t>
      </w:r>
      <w:r w:rsidR="005913CF">
        <w:rPr>
          <w:rFonts w:ascii="Tahoma" w:hAnsi="Tahoma" w:cs="Tahoma"/>
          <w:sz w:val="22"/>
        </w:rPr>
        <w:t>nogórskiego”(Dz. Urz. Woj. Lub.</w:t>
      </w:r>
      <w:r w:rsidR="005913CF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z 2008 r. Nr 9 poz. 254) i opinii Kapituły </w:t>
      </w:r>
      <w:r>
        <w:rPr>
          <w:rFonts w:ascii="Tahoma" w:hAnsi="Tahoma" w:cs="Tahoma"/>
          <w:b/>
          <w:sz w:val="22"/>
        </w:rPr>
        <w:t xml:space="preserve">uchwala się, co następuje: </w:t>
      </w:r>
    </w:p>
    <w:p w:rsidR="00972D26" w:rsidRDefault="00972D26" w:rsidP="00972D26">
      <w:pPr>
        <w:ind w:firstLine="708"/>
        <w:jc w:val="both"/>
        <w:rPr>
          <w:rFonts w:ascii="Tahoma" w:hAnsi="Tahoma" w:cs="Tahoma"/>
          <w:sz w:val="22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1. </w:t>
      </w:r>
      <w:r>
        <w:rPr>
          <w:rFonts w:ascii="Tahoma" w:hAnsi="Tahoma" w:cs="Tahoma"/>
        </w:rPr>
        <w:t>Nadaje się honorowe wyróżnienie „Zasłużony dla Powiatu Zielonogórskiego” Pan</w:t>
      </w:r>
      <w:r w:rsidR="005913CF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5913CF">
        <w:rPr>
          <w:rFonts w:ascii="Tahoma" w:hAnsi="Tahoma" w:cs="Tahoma"/>
          <w:b/>
        </w:rPr>
        <w:t xml:space="preserve">Edmundowi </w:t>
      </w:r>
      <w:proofErr w:type="spellStart"/>
      <w:r w:rsidR="005913CF">
        <w:rPr>
          <w:rFonts w:ascii="Tahoma" w:hAnsi="Tahoma" w:cs="Tahoma"/>
          <w:b/>
        </w:rPr>
        <w:t>Prekuratowi</w:t>
      </w:r>
      <w:proofErr w:type="spellEnd"/>
      <w:r>
        <w:rPr>
          <w:rFonts w:ascii="Tahoma" w:hAnsi="Tahoma" w:cs="Tahoma"/>
        </w:rPr>
        <w:t>.</w:t>
      </w: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2. </w:t>
      </w:r>
      <w:r>
        <w:rPr>
          <w:rFonts w:ascii="Tahoma" w:hAnsi="Tahoma" w:cs="Tahoma"/>
        </w:rPr>
        <w:t xml:space="preserve">Wręczenie wyróżnienia nastąpi podczas </w:t>
      </w:r>
      <w:r w:rsidR="00260BC1">
        <w:rPr>
          <w:rFonts w:ascii="Tahoma" w:hAnsi="Tahoma" w:cs="Tahoma"/>
        </w:rPr>
        <w:t>obchodów 100-</w:t>
      </w:r>
      <w:r w:rsidR="000A2B19">
        <w:rPr>
          <w:rFonts w:ascii="Tahoma" w:hAnsi="Tahoma" w:cs="Tahoma"/>
        </w:rPr>
        <w:t xml:space="preserve">lecia Publicznych Służb </w:t>
      </w:r>
      <w:proofErr w:type="spellStart"/>
      <w:r w:rsidR="000A2B19">
        <w:rPr>
          <w:rFonts w:ascii="Tahoma" w:hAnsi="Tahoma" w:cs="Tahoma"/>
        </w:rPr>
        <w:t>Zatrudninia</w:t>
      </w:r>
      <w:proofErr w:type="spellEnd"/>
      <w:r>
        <w:rPr>
          <w:rFonts w:ascii="Tahoma" w:hAnsi="Tahoma" w:cs="Tahoma"/>
        </w:rPr>
        <w:t>.</w:t>
      </w:r>
    </w:p>
    <w:p w:rsidR="00972D26" w:rsidRDefault="00972D26" w:rsidP="00972D26">
      <w:pPr>
        <w:ind w:firstLine="708"/>
        <w:jc w:val="both"/>
        <w:rPr>
          <w:rFonts w:ascii="Tahoma" w:hAnsi="Tahoma" w:cs="Tahoma"/>
          <w:b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3. </w:t>
      </w:r>
      <w:r>
        <w:rPr>
          <w:rFonts w:ascii="Tahoma" w:hAnsi="Tahoma" w:cs="Tahoma"/>
        </w:rPr>
        <w:t>Wykonanie uchwały powierza się Przewodniczącemu Rady.</w:t>
      </w:r>
    </w:p>
    <w:p w:rsidR="00972D26" w:rsidRDefault="00972D26" w:rsidP="00972D26">
      <w:pPr>
        <w:ind w:firstLine="708"/>
        <w:jc w:val="both"/>
        <w:rPr>
          <w:rFonts w:ascii="Tahoma" w:hAnsi="Tahoma" w:cs="Tahoma"/>
          <w:color w:val="FF0000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 4. </w:t>
      </w:r>
      <w:r>
        <w:rPr>
          <w:rFonts w:ascii="Tahoma" w:hAnsi="Tahoma" w:cs="Tahoma"/>
        </w:rPr>
        <w:t>Uchwała wchodzi w życie z dniem podjęcia.</w:t>
      </w: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</w:p>
    <w:p w:rsidR="00972D26" w:rsidRDefault="00972D26" w:rsidP="00972D26">
      <w:pPr>
        <w:jc w:val="both"/>
        <w:rPr>
          <w:rFonts w:ascii="Tahoma" w:hAnsi="Tahoma" w:cs="Tahoma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Przewodniczący Rady</w:t>
      </w: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Powiatu Zielonogórskiego</w:t>
      </w: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72D26" w:rsidRDefault="00972D26" w:rsidP="00972D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Edwin Łazicki</w:t>
      </w:r>
    </w:p>
    <w:p w:rsidR="00260BC1" w:rsidRDefault="00260BC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B0729" w:rsidRDefault="00260BC1" w:rsidP="00A813AE">
      <w:pPr>
        <w:jc w:val="right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65DD9922" wp14:editId="1C82945B">
            <wp:extent cx="5760720" cy="3840480"/>
            <wp:effectExtent l="0" t="0" r="0" b="7620"/>
            <wp:docPr id="1" name="Obraz 1" descr="Zdj&amp;eogon;cie numer 101 w galerii - Bal adwokatów w Palmiarni na sto par. Zobaczcie, jak by&amp;lstrok;o [MNÓSTWO ZDJ&amp;Eogon;&amp;Cacute;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numer 101 w galerii - Bal adwokatów w Palmiarni na sto par. Zobaczcie, jak by&amp;lstrok;o [MNÓSTWO ZDJ&amp;Eogon;&amp;Cacute; 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729" w:rsidSect="008472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3D83"/>
    <w:multiLevelType w:val="hybridMultilevel"/>
    <w:tmpl w:val="B956A82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8"/>
    <w:rsid w:val="00004BAD"/>
    <w:rsid w:val="0003587D"/>
    <w:rsid w:val="000675DC"/>
    <w:rsid w:val="0009679F"/>
    <w:rsid w:val="000A2B19"/>
    <w:rsid w:val="000B0729"/>
    <w:rsid w:val="000C514E"/>
    <w:rsid w:val="000F5918"/>
    <w:rsid w:val="001C0B9E"/>
    <w:rsid w:val="002337BE"/>
    <w:rsid w:val="00260BC1"/>
    <w:rsid w:val="002763AF"/>
    <w:rsid w:val="00287A64"/>
    <w:rsid w:val="002C21AF"/>
    <w:rsid w:val="003069F9"/>
    <w:rsid w:val="003316CB"/>
    <w:rsid w:val="003335B9"/>
    <w:rsid w:val="003356F4"/>
    <w:rsid w:val="00357E25"/>
    <w:rsid w:val="005376EF"/>
    <w:rsid w:val="005913CF"/>
    <w:rsid w:val="005A445E"/>
    <w:rsid w:val="006726D8"/>
    <w:rsid w:val="006E0FF3"/>
    <w:rsid w:val="00731F2D"/>
    <w:rsid w:val="00765E9F"/>
    <w:rsid w:val="00775883"/>
    <w:rsid w:val="00797A80"/>
    <w:rsid w:val="007F5EEB"/>
    <w:rsid w:val="0084725C"/>
    <w:rsid w:val="00881864"/>
    <w:rsid w:val="009531AC"/>
    <w:rsid w:val="0096068F"/>
    <w:rsid w:val="0097009E"/>
    <w:rsid w:val="00972D26"/>
    <w:rsid w:val="009E21E3"/>
    <w:rsid w:val="009F235B"/>
    <w:rsid w:val="00A17410"/>
    <w:rsid w:val="00A448B6"/>
    <w:rsid w:val="00A813AE"/>
    <w:rsid w:val="00A83665"/>
    <w:rsid w:val="00AD11E4"/>
    <w:rsid w:val="00B94F65"/>
    <w:rsid w:val="00BD7250"/>
    <w:rsid w:val="00BF79B7"/>
    <w:rsid w:val="00C0550C"/>
    <w:rsid w:val="00C75884"/>
    <w:rsid w:val="00C800D7"/>
    <w:rsid w:val="00C8197F"/>
    <w:rsid w:val="00D275F3"/>
    <w:rsid w:val="00E4452F"/>
    <w:rsid w:val="00EE0356"/>
    <w:rsid w:val="00F05B53"/>
    <w:rsid w:val="00F862B9"/>
    <w:rsid w:val="00FA4E02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D4AB-DCE3-4347-AB09-518CBAE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Jolanta Drygas</cp:lastModifiedBy>
  <cp:revision>24</cp:revision>
  <cp:lastPrinted>2017-04-03T08:17:00Z</cp:lastPrinted>
  <dcterms:created xsi:type="dcterms:W3CDTF">2016-06-16T10:18:00Z</dcterms:created>
  <dcterms:modified xsi:type="dcterms:W3CDTF">2018-10-22T07:20:00Z</dcterms:modified>
</cp:coreProperties>
</file>