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…...........................................</w:t>
      </w:r>
      <w:r>
        <w:rPr>
          <w:rFonts w:asciiTheme="minorHAnsi" w:hAnsiTheme="minorHAnsi"/>
          <w:sz w:val="18"/>
          <w:szCs w:val="18"/>
        </w:rPr>
        <w:t xml:space="preserve">.............         </w:t>
      </w:r>
      <w:r w:rsidRPr="00C744E9">
        <w:rPr>
          <w:rFonts w:asciiTheme="minorHAnsi" w:hAnsi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……..</w:t>
      </w:r>
      <w:r w:rsidRPr="00E724CD">
        <w:rPr>
          <w:rFonts w:asciiTheme="minorHAnsi" w:hAnsiTheme="minorHAnsi"/>
          <w:sz w:val="18"/>
          <w:szCs w:val="18"/>
        </w:rPr>
        <w:t>…........................................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 xml:space="preserve">                 Imię, nazwisko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</w:t>
      </w:r>
      <w:r w:rsidRPr="00E724CD">
        <w:rPr>
          <w:rFonts w:asciiTheme="minorHAnsi" w:hAnsiTheme="minorHAnsi"/>
          <w:sz w:val="18"/>
          <w:szCs w:val="18"/>
        </w:rPr>
        <w:t>Miejscowość i data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Pr="00E724C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</w:t>
      </w:r>
      <w:r w:rsidRPr="00E724CD">
        <w:rPr>
          <w:rFonts w:asciiTheme="minorHAnsi" w:hAnsiTheme="minorHAnsi"/>
          <w:sz w:val="18"/>
          <w:szCs w:val="18"/>
        </w:rPr>
        <w:t>PESEL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E724CD">
        <w:rPr>
          <w:rFonts w:asciiTheme="minorHAnsi" w:hAnsiTheme="minorHAnsi"/>
          <w:sz w:val="18"/>
          <w:szCs w:val="18"/>
        </w:rPr>
        <w:t xml:space="preserve">Adres  </w:t>
      </w:r>
    </w:p>
    <w:p w:rsidR="00876788" w:rsidRPr="00C744E9" w:rsidRDefault="00876788" w:rsidP="00876788">
      <w:pPr>
        <w:pStyle w:val="Standard"/>
        <w:rPr>
          <w:rFonts w:asciiTheme="minorHAnsi" w:hAnsiTheme="minorHAnsi"/>
          <w:sz w:val="22"/>
          <w:szCs w:val="22"/>
        </w:rPr>
      </w:pPr>
    </w:p>
    <w:p w:rsidR="00FB351A" w:rsidRDefault="00876788" w:rsidP="0087678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C744E9">
        <w:rPr>
          <w:rFonts w:asciiTheme="minorHAnsi" w:hAnsiTheme="minorHAnsi"/>
          <w:b/>
          <w:bCs/>
          <w:sz w:val="22"/>
          <w:szCs w:val="22"/>
        </w:rPr>
        <w:t xml:space="preserve">OŚWIADCZENIE O </w:t>
      </w:r>
      <w:r w:rsidR="00FB351A">
        <w:rPr>
          <w:rFonts w:asciiTheme="minorHAnsi" w:hAnsiTheme="minorHAnsi"/>
          <w:b/>
          <w:bCs/>
          <w:sz w:val="22"/>
          <w:szCs w:val="22"/>
        </w:rPr>
        <w:t xml:space="preserve">NIESKAZANIU </w:t>
      </w:r>
    </w:p>
    <w:p w:rsidR="00876788" w:rsidRPr="00C744E9" w:rsidRDefault="00FB351A" w:rsidP="0087678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POZA TERYTORIUM RZECZYPOSPOLITEJ POLSKIEJ</w:t>
      </w:r>
      <w:r w:rsidR="00876788" w:rsidRPr="00C744E9">
        <w:rPr>
          <w:rFonts w:asciiTheme="minorHAnsi" w:hAnsiTheme="minorHAnsi"/>
          <w:b/>
          <w:bCs/>
          <w:sz w:val="22"/>
          <w:szCs w:val="22"/>
        </w:rPr>
        <w:t>*</w:t>
      </w:r>
    </w:p>
    <w:p w:rsidR="00876788" w:rsidRPr="00C744E9" w:rsidRDefault="00876788" w:rsidP="00876788">
      <w:pPr>
        <w:pStyle w:val="Standard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 xml:space="preserve">               </w:t>
      </w:r>
      <w:r w:rsidRPr="00751FAA">
        <w:rPr>
          <w:rFonts w:asciiTheme="minorHAnsi" w:hAnsiTheme="minorHAnsi"/>
          <w:b/>
          <w:sz w:val="20"/>
          <w:szCs w:val="20"/>
        </w:rPr>
        <w:t>Ja, niżej podpisany/a, jestem świadomy</w:t>
      </w:r>
      <w:r>
        <w:rPr>
          <w:rFonts w:asciiTheme="minorHAnsi" w:hAnsiTheme="minorHAnsi"/>
          <w:b/>
          <w:sz w:val="20"/>
          <w:szCs w:val="20"/>
        </w:rPr>
        <w:t>/a</w:t>
      </w:r>
      <w:r w:rsidRPr="00751FAA">
        <w:rPr>
          <w:rFonts w:asciiTheme="minorHAnsi" w:hAnsiTheme="minorHAnsi"/>
          <w:b/>
          <w:sz w:val="20"/>
          <w:szCs w:val="20"/>
        </w:rPr>
        <w:t xml:space="preserve"> odpowiedzialności karnej za złożenie fałszywego oświadczenia</w:t>
      </w:r>
      <w:r w:rsidRPr="00871BF9">
        <w:rPr>
          <w:rFonts w:asciiTheme="minorHAnsi" w:hAnsiTheme="minorHAnsi"/>
          <w:sz w:val="20"/>
          <w:szCs w:val="20"/>
        </w:rPr>
        <w:t xml:space="preserve">, stosownie do treści art. 233 ustawy z dnia 6 czerwca 1997 r. - </w:t>
      </w:r>
      <w:r w:rsidRPr="00871BF9">
        <w:rPr>
          <w:rFonts w:asciiTheme="minorHAnsi" w:hAnsiTheme="minorHAnsi"/>
          <w:i/>
          <w:iCs/>
          <w:sz w:val="20"/>
          <w:szCs w:val="20"/>
        </w:rPr>
        <w:t xml:space="preserve">Kodeks karny </w:t>
      </w:r>
      <w:r w:rsidRPr="00871BF9">
        <w:rPr>
          <w:rFonts w:asciiTheme="minorHAnsi" w:hAnsiTheme="minorHAnsi"/>
          <w:sz w:val="20"/>
          <w:szCs w:val="20"/>
        </w:rPr>
        <w:t xml:space="preserve">(Dz. U. z </w:t>
      </w:r>
      <w:r>
        <w:rPr>
          <w:rFonts w:asciiTheme="minorHAnsi" w:hAnsiTheme="minorHAnsi"/>
          <w:sz w:val="20"/>
          <w:szCs w:val="20"/>
        </w:rPr>
        <w:t>202</w:t>
      </w:r>
      <w:r w:rsidR="00A50CD9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r.</w:t>
      </w:r>
      <w:r w:rsidRPr="00871BF9">
        <w:rPr>
          <w:rFonts w:asciiTheme="minorHAnsi" w:hAnsiTheme="minorHAnsi"/>
          <w:sz w:val="20"/>
          <w:szCs w:val="20"/>
        </w:rPr>
        <w:t xml:space="preserve"> poz. </w:t>
      </w:r>
      <w:bookmarkStart w:id="0" w:name="_GoBack"/>
      <w:bookmarkEnd w:id="0"/>
      <w:r w:rsidR="00A50CD9">
        <w:rPr>
          <w:rFonts w:asciiTheme="minorHAnsi" w:hAnsiTheme="minorHAnsi"/>
          <w:sz w:val="20"/>
          <w:szCs w:val="20"/>
        </w:rPr>
        <w:t>1138</w:t>
      </w:r>
      <w:r w:rsidRPr="00871B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t.j. </w:t>
      </w:r>
      <w:r>
        <w:rPr>
          <w:rFonts w:asciiTheme="minorHAnsi" w:hAnsiTheme="minorHAnsi"/>
          <w:sz w:val="20"/>
          <w:szCs w:val="20"/>
        </w:rPr>
        <w:br/>
      </w:r>
      <w:r w:rsidRPr="00871BF9">
        <w:rPr>
          <w:rFonts w:asciiTheme="minorHAnsi" w:hAnsiTheme="minorHAnsi"/>
          <w:sz w:val="20"/>
          <w:szCs w:val="20"/>
        </w:rPr>
        <w:t xml:space="preserve">z późn. zm.) </w:t>
      </w:r>
      <w:r>
        <w:rPr>
          <w:rFonts w:asciiTheme="minorHAnsi" w:hAnsiTheme="minorHAnsi"/>
          <w:sz w:val="20"/>
          <w:szCs w:val="20"/>
        </w:rPr>
        <w:t xml:space="preserve"> i </w:t>
      </w:r>
      <w:r w:rsidRPr="00871BF9">
        <w:rPr>
          <w:rFonts w:asciiTheme="minorHAnsi" w:hAnsiTheme="minorHAnsi"/>
          <w:sz w:val="20"/>
          <w:szCs w:val="20"/>
        </w:rPr>
        <w:t xml:space="preserve">oświadczam, że mojej dobrej reputacji nie podważają żadne poważne zarzuty, takie jak wyroki skazujące lub sankcje za popełnienie poważnego naruszenia obowiązujących przepisów </w:t>
      </w:r>
      <w:r>
        <w:rPr>
          <w:rFonts w:asciiTheme="minorHAnsi" w:hAnsiTheme="minorHAnsi"/>
          <w:sz w:val="20"/>
          <w:szCs w:val="20"/>
        </w:rPr>
        <w:t>poza terytorium Rzeczypospolitej Polskiej</w:t>
      </w:r>
      <w:r w:rsidRPr="00871BF9">
        <w:rPr>
          <w:rFonts w:asciiTheme="minorHAnsi" w:hAnsiTheme="minorHAnsi"/>
          <w:sz w:val="20"/>
          <w:szCs w:val="20"/>
        </w:rPr>
        <w:t xml:space="preserve"> w dziedzinach określonych w art. 6 rozporządzenia Parlamentu Europejskiego i Rady (WE) 1071/2009: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handlowe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upadłościowe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płace i warunki zatrudnienia w zawodzie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o ruchu drogowym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odpowiedzialność zawodowa</w:t>
      </w:r>
      <w:r>
        <w:rPr>
          <w:rFonts w:asciiTheme="minorHAnsi" w:hAnsiTheme="minorHAnsi"/>
          <w:sz w:val="20"/>
          <w:szCs w:val="20"/>
        </w:rPr>
        <w:t>,</w:t>
      </w:r>
    </w:p>
    <w:p w:rsidR="00523C43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handel ludźmi i narkotykami</w:t>
      </w:r>
      <w:r w:rsidR="00523C43">
        <w:rPr>
          <w:rFonts w:asciiTheme="minorHAnsi" w:hAnsiTheme="minorHAnsi"/>
          <w:sz w:val="20"/>
          <w:szCs w:val="20"/>
        </w:rPr>
        <w:t>,</w:t>
      </w:r>
    </w:p>
    <w:p w:rsidR="00876788" w:rsidRDefault="00523C43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prawo podatkowe</w:t>
      </w:r>
      <w:r w:rsidR="00876788">
        <w:rPr>
          <w:rFonts w:asciiTheme="minorHAnsi" w:hAnsiTheme="minorHAnsi"/>
          <w:sz w:val="20"/>
          <w:szCs w:val="20"/>
        </w:rPr>
        <w:t>.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N</w:t>
      </w:r>
      <w:r w:rsidRPr="00871BF9">
        <w:rPr>
          <w:rFonts w:asciiTheme="minorHAnsi" w:hAnsiTheme="minorHAnsi"/>
          <w:sz w:val="20"/>
          <w:szCs w:val="20"/>
        </w:rPr>
        <w:t>ie zostałem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 w:rsidRPr="00871BF9">
        <w:rPr>
          <w:rFonts w:asciiTheme="minorHAnsi" w:hAnsiTheme="minorHAnsi"/>
          <w:sz w:val="20"/>
          <w:szCs w:val="20"/>
        </w:rPr>
        <w:t xml:space="preserve"> w jednym lub w kilku państwach członkowskich skazany za poważne przestępstwo, ani nie nałożono na mnie sankcji za poważne naruszenie przepisów wspólnotowych dotyczących w szczególności: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czasu prowadzenia pojazdu i odpoczynku kierowców,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czasu pracy oraz instalacji i używania urządzeń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kontrolnych;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maksymalnej masy i wymiarów pojazdów użytkowych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w ruchu międzynarodowym;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kwalifikacji wstępnej i ustawicznego kształcenia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kierowców;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badań technicznych w celu dopuszczenia pojazdów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użytkowych do ruchu, w tym obowiązkowych badań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technicznych pojazdów silnikowych;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dostępu do rynku międzynarodowych przewozów drogowych rzeczy lub, w odpowiednim przypadku, dostępu do </w:t>
      </w:r>
      <w:r>
        <w:rPr>
          <w:rFonts w:eastAsia="Times New Roman" w:cs="Arial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rynku przewozu drogowego osób;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bezpieczeństwa w drogowym przewozie towarów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niebezpiecznych;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instalacji i używania ograniczników prędkości w niektórych rodzajach pojazdów;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praw jazdy;</w:t>
      </w:r>
    </w:p>
    <w:p w:rsidR="00876788" w:rsidRPr="007B24C1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dostępu do zawodu;</w:t>
      </w:r>
    </w:p>
    <w:p w:rsidR="00876788" w:rsidRDefault="00876788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transportu zwierząt</w:t>
      </w:r>
      <w:r w:rsidR="00C86215">
        <w:rPr>
          <w:rFonts w:eastAsia="Times New Roman" w:cs="Arial"/>
          <w:sz w:val="20"/>
          <w:szCs w:val="20"/>
          <w:lang w:eastAsia="pl-PL"/>
        </w:rPr>
        <w:t>;</w:t>
      </w:r>
    </w:p>
    <w:p w:rsidR="00C86215" w:rsidRPr="00C86215" w:rsidRDefault="00C86215" w:rsidP="00C86215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</w:rPr>
        <w:t xml:space="preserve">- </w:t>
      </w:r>
      <w:r w:rsidRPr="00C86215">
        <w:rPr>
          <w:rFonts w:asciiTheme="minorHAnsi" w:hAnsiTheme="minorHAnsi"/>
          <w:sz w:val="20"/>
        </w:rPr>
        <w:t>delegowania pracowników w transporcie drogowym;</w:t>
      </w:r>
    </w:p>
    <w:p w:rsidR="00C86215" w:rsidRPr="00C86215" w:rsidRDefault="00C86215" w:rsidP="00C86215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prawa właściwego dla zobowiązań umownych;</w:t>
      </w:r>
    </w:p>
    <w:p w:rsidR="00C86215" w:rsidRDefault="00C86215" w:rsidP="00C86215">
      <w:pPr>
        <w:pStyle w:val="Bezodstpw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kabotażu.</w:t>
      </w:r>
    </w:p>
    <w:p w:rsidR="00B55BBF" w:rsidRPr="00C86215" w:rsidRDefault="00B55BBF" w:rsidP="00C86215">
      <w:pPr>
        <w:pStyle w:val="Bezodstpw"/>
        <w:rPr>
          <w:rFonts w:asciiTheme="minorHAnsi" w:hAnsiTheme="minorHAnsi"/>
          <w:sz w:val="20"/>
          <w:szCs w:val="21"/>
        </w:rPr>
      </w:pPr>
    </w:p>
    <w:p w:rsidR="00C86215" w:rsidRPr="00871BF9" w:rsidRDefault="00C86215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6788" w:rsidRDefault="00876788" w:rsidP="00876788">
      <w:pPr>
        <w:pStyle w:val="Standard"/>
        <w:jc w:val="both"/>
      </w:pPr>
    </w:p>
    <w:p w:rsidR="00876788" w:rsidRPr="00871BF9" w:rsidRDefault="00876788" w:rsidP="00876788">
      <w:pPr>
        <w:pStyle w:val="Standard"/>
        <w:jc w:val="both"/>
        <w:rPr>
          <w:sz w:val="18"/>
          <w:szCs w:val="18"/>
        </w:rPr>
      </w:pPr>
      <w:r w:rsidRPr="00871BF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71BF9">
        <w:rPr>
          <w:sz w:val="18"/>
          <w:szCs w:val="18"/>
        </w:rPr>
        <w:t xml:space="preserve"> …...............................................................</w:t>
      </w:r>
      <w:r>
        <w:rPr>
          <w:sz w:val="18"/>
          <w:szCs w:val="18"/>
        </w:rPr>
        <w:t>..........</w:t>
      </w:r>
    </w:p>
    <w:p w:rsidR="00876788" w:rsidRDefault="00876788" w:rsidP="00876788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871B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871BF9">
        <w:rPr>
          <w:rFonts w:asciiTheme="minorHAnsi" w:hAnsiTheme="minorHAnsi"/>
          <w:sz w:val="18"/>
          <w:szCs w:val="18"/>
        </w:rPr>
        <w:t>Czytelny podp</w:t>
      </w:r>
      <w:r>
        <w:rPr>
          <w:rFonts w:asciiTheme="minorHAnsi" w:hAnsiTheme="minorHAnsi"/>
          <w:sz w:val="18"/>
          <w:szCs w:val="18"/>
        </w:rPr>
        <w:t>is pełnym imieniem i nazwiskiem</w:t>
      </w:r>
    </w:p>
    <w:p w:rsidR="00876788" w:rsidRDefault="00876788" w:rsidP="00876788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6773D" w:rsidRPr="00914DDB" w:rsidRDefault="00876788" w:rsidP="00B6773D">
      <w:pPr>
        <w:pStyle w:val="Bezodstpw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 xml:space="preserve">* Oświadczenie dot. spełniania wymogu dobrej reputacji </w:t>
      </w:r>
      <w:r w:rsidR="00B6773D" w:rsidRPr="00914DDB">
        <w:rPr>
          <w:rFonts w:asciiTheme="minorHAnsi" w:hAnsiTheme="minorHAnsi"/>
          <w:b/>
          <w:sz w:val="18"/>
          <w:szCs w:val="18"/>
        </w:rPr>
        <w:t>dotyczy</w:t>
      </w:r>
      <w:r w:rsidR="00F3677F" w:rsidRPr="00914DDB">
        <w:rPr>
          <w:rFonts w:asciiTheme="minorHAnsi" w:hAnsiTheme="minorHAnsi"/>
          <w:b/>
          <w:sz w:val="18"/>
          <w:szCs w:val="18"/>
        </w:rPr>
        <w:t xml:space="preserve"> osoby</w:t>
      </w:r>
      <w:r w:rsidR="00B6773D" w:rsidRPr="00914DDB">
        <w:rPr>
          <w:rFonts w:asciiTheme="minorHAnsi" w:hAnsiTheme="minorHAnsi"/>
          <w:b/>
          <w:sz w:val="18"/>
          <w:szCs w:val="18"/>
        </w:rPr>
        <w:t>: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 xml:space="preserve">a) będącej członkiem organu zarządzającego osoby prawnej, osoby zarządzającej spółką jawną lub komandytową, dyrektora wykonawczego, o którym mowa w </w:t>
      </w:r>
      <w:hyperlink r:id="rId6" w:anchor="/document/16886516?unitId=art(300(76))&amp;cm=DOCUMENT" w:history="1">
        <w:r w:rsidRPr="00914DDB">
          <w:rPr>
            <w:rFonts w:asciiTheme="minorHAnsi" w:hAnsiTheme="minorHAnsi"/>
            <w:b/>
            <w:sz w:val="18"/>
            <w:szCs w:val="18"/>
          </w:rPr>
          <w:t>art. 300</w:t>
        </w:r>
      </w:hyperlink>
      <w:r w:rsidRPr="00914DDB">
        <w:rPr>
          <w:rFonts w:asciiTheme="minorHAnsi" w:hAnsiTheme="minorHAnsi"/>
          <w:b/>
          <w:sz w:val="18"/>
          <w:szCs w:val="18"/>
        </w:rPr>
        <w:t xml:space="preserve"> ustawy z dnia 15 września 2000 r. - Kodeks spółek handlowych,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>b) prowadzącej działalność gospodarczą - w przypadku innego przedsiębiorcy,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>c) zarządzającej transportem lub uprawnionej na podstawie umowy do wykonywania zadań zarządzającego transportem w imieniu przedsiębiorcy</w:t>
      </w:r>
      <w:r w:rsidR="00F3677F" w:rsidRPr="00914DDB">
        <w:rPr>
          <w:rFonts w:asciiTheme="minorHAnsi" w:hAnsiTheme="minorHAnsi"/>
          <w:b/>
          <w:sz w:val="18"/>
          <w:szCs w:val="18"/>
        </w:rPr>
        <w:t>.</w:t>
      </w:r>
    </w:p>
    <w:p w:rsidR="00B6773D" w:rsidRDefault="00B6773D" w:rsidP="00876788">
      <w:pPr>
        <w:pStyle w:val="Standard"/>
        <w:jc w:val="both"/>
      </w:pPr>
    </w:p>
    <w:p w:rsidR="00B55BBF" w:rsidRDefault="00B55BBF" w:rsidP="00876788">
      <w:pPr>
        <w:pStyle w:val="Standard"/>
        <w:jc w:val="both"/>
      </w:pPr>
    </w:p>
    <w:p w:rsidR="00121405" w:rsidRDefault="00121405" w:rsidP="00876788">
      <w:pPr>
        <w:pStyle w:val="Standard"/>
        <w:jc w:val="both"/>
      </w:pPr>
    </w:p>
    <w:p w:rsidR="00B55BBF" w:rsidRPr="00B55BBF" w:rsidRDefault="00B55BBF" w:rsidP="00876788">
      <w:pPr>
        <w:pStyle w:val="Standard"/>
        <w:jc w:val="both"/>
        <w:rPr>
          <w:rFonts w:asciiTheme="minorHAnsi" w:hAnsiTheme="minorHAnsi"/>
          <w:sz w:val="20"/>
          <w:u w:val="single"/>
        </w:rPr>
      </w:pPr>
      <w:r w:rsidRPr="00B55BBF">
        <w:rPr>
          <w:rFonts w:asciiTheme="minorHAnsi" w:hAnsiTheme="minorHAnsi"/>
          <w:sz w:val="20"/>
          <w:u w:val="single"/>
        </w:rPr>
        <w:lastRenderedPageBreak/>
        <w:t>POUCZENIE</w:t>
      </w:r>
    </w:p>
    <w:p w:rsidR="00B55BBF" w:rsidRDefault="00B55BBF" w:rsidP="00876788">
      <w:pPr>
        <w:pStyle w:val="Standard"/>
        <w:jc w:val="both"/>
      </w:pPr>
    </w:p>
    <w:p w:rsidR="00B55BBF" w:rsidRPr="00876788" w:rsidRDefault="00B55BBF" w:rsidP="00B55BBF">
      <w:pPr>
        <w:spacing w:after="0" w:line="240" w:lineRule="auto"/>
        <w:jc w:val="both"/>
        <w:rPr>
          <w:rFonts w:eastAsia="Times New Roman" w:cs="Times New Roman"/>
          <w:b/>
          <w:sz w:val="16"/>
          <w:szCs w:val="18"/>
          <w:lang w:eastAsia="pl-PL"/>
        </w:rPr>
      </w:pPr>
      <w:r w:rsidRPr="00876788">
        <w:rPr>
          <w:rFonts w:eastAsia="Times New Roman" w:cs="Times New Roman"/>
          <w:b/>
          <w:sz w:val="16"/>
          <w:szCs w:val="18"/>
          <w:lang w:eastAsia="pl-PL"/>
        </w:rPr>
        <w:t xml:space="preserve">Art. 233 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 xml:space="preserve">§  2. Warunkiem odpowiedzialności jest, aby przyjmujący zeznanie, działając w zakresie swoich uprawnień, uprzedził zeznającego </w:t>
      </w:r>
      <w:r>
        <w:rPr>
          <w:rFonts w:asciiTheme="minorHAnsi" w:hAnsiTheme="minorHAnsi"/>
          <w:sz w:val="16"/>
          <w:szCs w:val="18"/>
        </w:rPr>
        <w:br/>
      </w:r>
      <w:r w:rsidRPr="00876788">
        <w:rPr>
          <w:rFonts w:asciiTheme="minorHAnsi" w:hAnsiTheme="minorHAnsi"/>
          <w:sz w:val="16"/>
          <w:szCs w:val="18"/>
        </w:rPr>
        <w:t>o odpowiedzialności karnej za fałszywe zeznanie lub odebrał od niego przyrzeczenie.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3. Nie podlega karze za czyn określony w § 1a, kto składa fałszywe zeznanie, nie wiedząc o prawie odmowy zeznania lub odpowiedzi na pytania.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4. Kto, jako biegły, rzeczoznawca lub tłumacz, przedstawia fałszywą opinię, ekspertyzę lub tłumaczenie mające służyć za dowód w postępowaniu określonym w § 1, podlega karze pozbawienia wolności od roku do lat 10.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4a. Jeżeli sprawca czynu określonego w § 4 działa nieumyślnie, narażając na istotną szkodę interes publiczny,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podlega karze pozbawienia wolności do lat 3.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5. Sąd może zastosować nadzwyczajne złagodzenie kary, a nawet odstąpić od jej wymierzenia, jeżeli: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1) fałszywe zeznanie, opinia, ekspertyza lub tłumaczenie dotyczy okoliczności niemogących mieć wpływu na rozstrzygnięcie sprawy,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2) sprawca dobrowolnie sprostuje fałszywe zeznanie, opinię, ekspertyzę lub tłumaczenie, zanim nastąpi, chociażby nieprawomocne, rozstrzygnięcie sprawy.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B55BBF" w:rsidRDefault="00B55BBF" w:rsidP="00876788">
      <w:pPr>
        <w:pStyle w:val="Standard"/>
        <w:jc w:val="both"/>
      </w:pPr>
    </w:p>
    <w:sectPr w:rsidR="00B55BBF" w:rsidSect="00876788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09" w:rsidRDefault="000C0B09" w:rsidP="00876788">
      <w:pPr>
        <w:spacing w:after="0" w:line="240" w:lineRule="auto"/>
      </w:pPr>
      <w:r>
        <w:separator/>
      </w:r>
    </w:p>
  </w:endnote>
  <w:endnote w:type="continuationSeparator" w:id="0">
    <w:p w:rsidR="000C0B09" w:rsidRDefault="000C0B09" w:rsidP="0087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09" w:rsidRDefault="000C0B09" w:rsidP="00876788">
      <w:pPr>
        <w:spacing w:after="0" w:line="240" w:lineRule="auto"/>
      </w:pPr>
      <w:r>
        <w:separator/>
      </w:r>
    </w:p>
  </w:footnote>
  <w:footnote w:type="continuationSeparator" w:id="0">
    <w:p w:rsidR="000C0B09" w:rsidRDefault="000C0B09" w:rsidP="0087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88"/>
    <w:rsid w:val="00006879"/>
    <w:rsid w:val="000546D2"/>
    <w:rsid w:val="000C0B09"/>
    <w:rsid w:val="00121405"/>
    <w:rsid w:val="001C4540"/>
    <w:rsid w:val="00523C43"/>
    <w:rsid w:val="00525CD6"/>
    <w:rsid w:val="00536827"/>
    <w:rsid w:val="00563425"/>
    <w:rsid w:val="00876788"/>
    <w:rsid w:val="00914DDB"/>
    <w:rsid w:val="00997C0C"/>
    <w:rsid w:val="00A50CD9"/>
    <w:rsid w:val="00B55BBF"/>
    <w:rsid w:val="00B6773D"/>
    <w:rsid w:val="00C5128F"/>
    <w:rsid w:val="00C7428F"/>
    <w:rsid w:val="00C82560"/>
    <w:rsid w:val="00C86215"/>
    <w:rsid w:val="00D06166"/>
    <w:rsid w:val="00F3677F"/>
    <w:rsid w:val="00F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876788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788"/>
    <w:rPr>
      <w:vertAlign w:val="superscript"/>
    </w:rPr>
  </w:style>
  <w:style w:type="paragraph" w:styleId="Bezodstpw">
    <w:name w:val="No Spacing"/>
    <w:uiPriority w:val="1"/>
    <w:qFormat/>
    <w:rsid w:val="0087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6773D"/>
  </w:style>
  <w:style w:type="character" w:styleId="Hipercze">
    <w:name w:val="Hyperlink"/>
    <w:basedOn w:val="Domylnaczcionkaakapitu"/>
    <w:uiPriority w:val="99"/>
    <w:semiHidden/>
    <w:unhideWhenUsed/>
    <w:rsid w:val="00B6773D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C862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B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6</cp:revision>
  <cp:lastPrinted>2022-04-29T11:46:00Z</cp:lastPrinted>
  <dcterms:created xsi:type="dcterms:W3CDTF">2022-04-21T10:30:00Z</dcterms:created>
  <dcterms:modified xsi:type="dcterms:W3CDTF">2022-07-08T06:28:00Z</dcterms:modified>
</cp:coreProperties>
</file>